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8501FC" w14:textId="28B16B28" w:rsidR="00BF4CBA" w:rsidRPr="00064190" w:rsidRDefault="00D30C86">
      <w:r w:rsidRPr="00064190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3515BE65" wp14:editId="037081FC">
                <wp:simplePos x="0" y="0"/>
                <wp:positionH relativeFrom="page">
                  <wp:posOffset>1228725</wp:posOffset>
                </wp:positionH>
                <wp:positionV relativeFrom="page">
                  <wp:posOffset>2314575</wp:posOffset>
                </wp:positionV>
                <wp:extent cx="5104765" cy="5266690"/>
                <wp:effectExtent l="0" t="0" r="19685" b="10160"/>
                <wp:wrapSquare wrapText="bothSides"/>
                <wp:docPr id="1474466134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04765" cy="52666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2AA573" w14:textId="531BA768" w:rsidR="00164ABA" w:rsidRDefault="00EF07DE" w:rsidP="00D30C86">
                            <w:pPr>
                              <w:tabs>
                                <w:tab w:val="left" w:pos="3119"/>
                              </w:tabs>
                              <w:spacing w:after="240" w:line="288" w:lineRule="auto"/>
                              <w:ind w:left="3119" w:hanging="3119"/>
                              <w:rPr>
                                <w:rFonts w:cstheme="minorHAnsi"/>
                                <w:b/>
                                <w:bCs/>
                                <w:szCs w:val="22"/>
                              </w:rPr>
                            </w:pPr>
                            <w:r w:rsidRPr="000D46DE">
                              <w:rPr>
                                <w:rFonts w:cstheme="minorHAnsi"/>
                                <w:b/>
                                <w:szCs w:val="22"/>
                              </w:rPr>
                              <w:t>TEMAT</w:t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tab/>
                            </w:r>
                            <w:r w:rsidR="00F8738B" w:rsidRPr="00F8738B">
                              <w:rPr>
                                <w:rFonts w:cstheme="minorHAnsi"/>
                                <w:b/>
                                <w:bCs/>
                                <w:szCs w:val="22"/>
                              </w:rPr>
                              <w:t xml:space="preserve">BUDOWA </w:t>
                            </w:r>
                            <w:r w:rsidR="00EC4BFC">
                              <w:rPr>
                                <w:rFonts w:cstheme="minorHAnsi"/>
                                <w:b/>
                                <w:bCs/>
                                <w:szCs w:val="22"/>
                              </w:rPr>
                              <w:t>BUDYNKU</w:t>
                            </w:r>
                            <w:r w:rsidR="00164ABA" w:rsidRPr="00164ABA">
                              <w:rPr>
                                <w:rFonts w:cstheme="minorHAnsi"/>
                                <w:b/>
                                <w:bCs/>
                                <w:szCs w:val="22"/>
                              </w:rPr>
                              <w:t xml:space="preserve"> MAGAZYNOWE</w:t>
                            </w:r>
                            <w:r w:rsidR="00EC4BFC">
                              <w:rPr>
                                <w:rFonts w:cstheme="minorHAnsi"/>
                                <w:b/>
                                <w:bCs/>
                                <w:szCs w:val="22"/>
                              </w:rPr>
                              <w:t>GO</w:t>
                            </w:r>
                            <w:r w:rsidR="00164ABA" w:rsidRPr="00164ABA">
                              <w:rPr>
                                <w:rFonts w:cstheme="minorHAnsi"/>
                                <w:b/>
                                <w:bCs/>
                                <w:szCs w:val="22"/>
                              </w:rPr>
                              <w:t xml:space="preserve"> WRAZ Z</w:t>
                            </w:r>
                            <w:r w:rsidR="001270F4">
                              <w:rPr>
                                <w:rFonts w:cstheme="minorHAnsi"/>
                                <w:b/>
                                <w:bCs/>
                                <w:szCs w:val="22"/>
                              </w:rPr>
                              <w:t> </w:t>
                            </w:r>
                            <w:r w:rsidR="00164ABA" w:rsidRPr="00164ABA">
                              <w:rPr>
                                <w:rFonts w:cstheme="minorHAnsi"/>
                                <w:b/>
                                <w:bCs/>
                                <w:szCs w:val="22"/>
                              </w:rPr>
                              <w:t>NIEZBĘDNĄ INFRASTRUKTURĄ TECHNICZNĄ</w:t>
                            </w:r>
                          </w:p>
                          <w:p w14:paraId="70FE99D6" w14:textId="7B7D1DEA" w:rsidR="00EF07DE" w:rsidRPr="000D46DE" w:rsidRDefault="00EF07DE" w:rsidP="00D30C86">
                            <w:pPr>
                              <w:tabs>
                                <w:tab w:val="left" w:pos="3119"/>
                              </w:tabs>
                              <w:spacing w:after="240" w:line="288" w:lineRule="auto"/>
                              <w:ind w:left="3119" w:hanging="3119"/>
                              <w:rPr>
                                <w:rFonts w:cstheme="minorHAnsi"/>
                                <w:szCs w:val="22"/>
                              </w:rPr>
                            </w:pPr>
                            <w:r w:rsidRPr="000D46DE">
                              <w:rPr>
                                <w:rFonts w:cstheme="minorHAnsi"/>
                                <w:b/>
                                <w:szCs w:val="22"/>
                              </w:rPr>
                              <w:t>STADIUM</w:t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tab/>
                              <w:t>PROJEKT TECHNICZNY</w:t>
                            </w:r>
                          </w:p>
                          <w:p w14:paraId="7D95EA40" w14:textId="16484943" w:rsidR="00EF07DE" w:rsidRPr="000D46DE" w:rsidRDefault="00EF07DE" w:rsidP="00D30C86">
                            <w:pPr>
                              <w:tabs>
                                <w:tab w:val="left" w:pos="3119"/>
                              </w:tabs>
                              <w:spacing w:after="240" w:line="288" w:lineRule="auto"/>
                              <w:ind w:left="3119" w:hanging="3119"/>
                              <w:rPr>
                                <w:rFonts w:cstheme="minorHAnsi"/>
                                <w:szCs w:val="22"/>
                              </w:rPr>
                            </w:pPr>
                            <w:r w:rsidRPr="000D46DE">
                              <w:rPr>
                                <w:rFonts w:cstheme="minorHAnsi"/>
                                <w:b/>
                                <w:szCs w:val="22"/>
                              </w:rPr>
                              <w:t>BRANŻA</w:t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tab/>
                              <w:t>KONSTRUKCJA</w:t>
                            </w:r>
                          </w:p>
                          <w:p w14:paraId="2BD4C1A6" w14:textId="3A2E16B9" w:rsidR="00EF07DE" w:rsidRPr="000D46DE" w:rsidRDefault="00EF07DE" w:rsidP="00D30C86">
                            <w:pPr>
                              <w:tabs>
                                <w:tab w:val="left" w:pos="3119"/>
                              </w:tabs>
                              <w:spacing w:after="240" w:line="288" w:lineRule="auto"/>
                              <w:ind w:left="3119" w:hanging="3119"/>
                              <w:rPr>
                                <w:rFonts w:cstheme="minorHAnsi"/>
                                <w:szCs w:val="22"/>
                              </w:rPr>
                            </w:pPr>
                            <w:r w:rsidRPr="000D46DE">
                              <w:rPr>
                                <w:rFonts w:cstheme="minorHAnsi"/>
                                <w:b/>
                                <w:szCs w:val="22"/>
                              </w:rPr>
                              <w:t>ADRES INWESTYCJI</w:t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tab/>
                            </w:r>
                            <w:r w:rsidR="00164ABA">
                              <w:rPr>
                                <w:rFonts w:cstheme="minorHAnsi"/>
                                <w:szCs w:val="22"/>
                              </w:rPr>
                              <w:t xml:space="preserve">dz. </w:t>
                            </w:r>
                            <w:proofErr w:type="spellStart"/>
                            <w:r w:rsidR="00164ABA">
                              <w:rPr>
                                <w:rFonts w:cstheme="minorHAnsi"/>
                                <w:szCs w:val="22"/>
                              </w:rPr>
                              <w:t>ewid</w:t>
                            </w:r>
                            <w:proofErr w:type="spellEnd"/>
                            <w:r w:rsidR="00164ABA">
                              <w:rPr>
                                <w:rFonts w:cstheme="minorHAnsi"/>
                                <w:szCs w:val="22"/>
                              </w:rPr>
                              <w:t xml:space="preserve">. nr </w:t>
                            </w:r>
                            <w:r w:rsidR="00EC4BFC">
                              <w:rPr>
                                <w:rFonts w:cstheme="minorHAnsi"/>
                                <w:szCs w:val="22"/>
                              </w:rPr>
                              <w:t>8143/6</w:t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br/>
                              <w:t xml:space="preserve">obręb ew. </w:t>
                            </w:r>
                            <w:proofErr w:type="spellStart"/>
                            <w:r w:rsidR="00EC4BFC">
                              <w:rPr>
                                <w:rFonts w:cstheme="minorHAnsi"/>
                                <w:szCs w:val="22"/>
                              </w:rPr>
                              <w:t>Korabka</w:t>
                            </w:r>
                            <w:proofErr w:type="spellEnd"/>
                          </w:p>
                          <w:p w14:paraId="66A26E93" w14:textId="78F32B42" w:rsidR="00EC4BFC" w:rsidRDefault="00EF07DE" w:rsidP="00EC4BFC">
                            <w:pPr>
                              <w:tabs>
                                <w:tab w:val="left" w:pos="3119"/>
                              </w:tabs>
                              <w:spacing w:after="240" w:line="288" w:lineRule="auto"/>
                              <w:ind w:left="3119" w:hanging="3119"/>
                              <w:rPr>
                                <w:rFonts w:cstheme="minorHAnsi"/>
                                <w:szCs w:val="22"/>
                              </w:rPr>
                            </w:pPr>
                            <w:r w:rsidRPr="000D46DE">
                              <w:rPr>
                                <w:rFonts w:cstheme="minorHAnsi"/>
                                <w:b/>
                                <w:szCs w:val="22"/>
                              </w:rPr>
                              <w:t>INWESTOR</w:t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tab/>
                            </w:r>
                            <w:bookmarkStart w:id="0" w:name="_Hlk144216379"/>
                            <w:proofErr w:type="spellStart"/>
                            <w:r w:rsidR="00EC4BFC" w:rsidRPr="00EC4BFC">
                              <w:rPr>
                                <w:rFonts w:cstheme="minorHAnsi"/>
                                <w:szCs w:val="22"/>
                              </w:rPr>
                              <w:t>Chemipack</w:t>
                            </w:r>
                            <w:proofErr w:type="spellEnd"/>
                            <w:r w:rsidR="00EC4BFC" w:rsidRPr="00EC4BFC">
                              <w:rPr>
                                <w:rFonts w:cstheme="minorHAnsi"/>
                                <w:szCs w:val="22"/>
                              </w:rPr>
                              <w:t xml:space="preserve"> Sp. </w:t>
                            </w:r>
                            <w:r w:rsidR="000B636E">
                              <w:rPr>
                                <w:rFonts w:cstheme="minorHAnsi"/>
                                <w:szCs w:val="22"/>
                              </w:rPr>
                              <w:t>z</w:t>
                            </w:r>
                            <w:r w:rsidR="00EC4BFC" w:rsidRPr="00EC4BFC">
                              <w:rPr>
                                <w:rFonts w:cstheme="minorHAnsi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EC4BFC" w:rsidRPr="00EC4BFC">
                              <w:rPr>
                                <w:rFonts w:cstheme="minorHAnsi"/>
                                <w:szCs w:val="22"/>
                              </w:rPr>
                              <w:t>o.o</w:t>
                            </w:r>
                            <w:proofErr w:type="spellEnd"/>
                            <w:r w:rsidR="00EC4BFC">
                              <w:rPr>
                                <w:rFonts w:cstheme="minorHAnsi"/>
                                <w:szCs w:val="22"/>
                              </w:rPr>
                              <w:br/>
                            </w:r>
                            <w:r w:rsidR="000B636E">
                              <w:rPr>
                                <w:rFonts w:cstheme="minorHAnsi"/>
                                <w:szCs w:val="22"/>
                              </w:rPr>
                              <w:t>u</w:t>
                            </w:r>
                            <w:r w:rsidR="00EC4BFC" w:rsidRPr="00EC4BFC">
                              <w:rPr>
                                <w:rFonts w:cstheme="minorHAnsi"/>
                                <w:szCs w:val="22"/>
                              </w:rPr>
                              <w:t xml:space="preserve">l. </w:t>
                            </w:r>
                            <w:r w:rsidR="00517B82">
                              <w:rPr>
                                <w:rFonts w:cstheme="minorHAnsi"/>
                                <w:szCs w:val="22"/>
                              </w:rPr>
                              <w:t>Ekonomiczna 3</w:t>
                            </w:r>
                            <w:r w:rsidR="00EC4BFC">
                              <w:rPr>
                                <w:rFonts w:cstheme="minorHAnsi"/>
                                <w:szCs w:val="22"/>
                              </w:rPr>
                              <w:br/>
                            </w:r>
                            <w:r w:rsidR="00EC4BFC" w:rsidRPr="00EC4BFC">
                              <w:rPr>
                                <w:rFonts w:cstheme="minorHAnsi"/>
                                <w:szCs w:val="22"/>
                              </w:rPr>
                              <w:t>99-400 Łowicz</w:t>
                            </w:r>
                          </w:p>
                          <w:bookmarkEnd w:id="0"/>
                          <w:p w14:paraId="5B2866C0" w14:textId="77777777" w:rsidR="00EF07DE" w:rsidRPr="000D46DE" w:rsidRDefault="00EF07DE" w:rsidP="00D30C86">
                            <w:pPr>
                              <w:tabs>
                                <w:tab w:val="left" w:pos="3119"/>
                              </w:tabs>
                              <w:spacing w:after="240" w:line="288" w:lineRule="auto"/>
                              <w:ind w:left="3119" w:hanging="3119"/>
                              <w:rPr>
                                <w:rFonts w:cstheme="minorHAnsi"/>
                                <w:szCs w:val="22"/>
                              </w:rPr>
                            </w:pPr>
                            <w:r w:rsidRPr="000D46DE">
                              <w:rPr>
                                <w:rFonts w:cstheme="minorHAnsi"/>
                                <w:b/>
                                <w:szCs w:val="22"/>
                              </w:rPr>
                              <w:t>PROJEKTANT</w:t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tab/>
                              <w:t>mgr inż. Marcin Awier</w:t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br/>
                              <w:t>NR UPR. LOD/0732/PWOK/07</w:t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br/>
                              <w:t>w spec. konstr. b.o.</w:t>
                            </w:r>
                          </w:p>
                          <w:p w14:paraId="2871D98E" w14:textId="534A163D" w:rsidR="00EF07DE" w:rsidRPr="000D46DE" w:rsidRDefault="00EF07DE" w:rsidP="00D30C86">
                            <w:pPr>
                              <w:tabs>
                                <w:tab w:val="left" w:pos="3119"/>
                              </w:tabs>
                              <w:spacing w:after="240" w:line="288" w:lineRule="auto"/>
                              <w:ind w:left="3119" w:hanging="3119"/>
                              <w:rPr>
                                <w:rFonts w:cstheme="minorHAnsi"/>
                                <w:szCs w:val="22"/>
                              </w:rPr>
                            </w:pPr>
                            <w:r w:rsidRPr="000D46DE">
                              <w:rPr>
                                <w:rFonts w:cstheme="minorHAnsi"/>
                                <w:b/>
                                <w:szCs w:val="22"/>
                              </w:rPr>
                              <w:t>SPRAWDZAJĄCY</w:t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tab/>
                              <w:t xml:space="preserve">mgr inż. </w:t>
                            </w:r>
                            <w:r w:rsidR="001A1DB5">
                              <w:rPr>
                                <w:rFonts w:cstheme="minorHAnsi"/>
                                <w:szCs w:val="22"/>
                              </w:rPr>
                              <w:t>Błażej Abratkiewicz</w:t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br/>
                            </w:r>
                            <w:r w:rsidR="001A1DB5" w:rsidRPr="000D46DE">
                              <w:rPr>
                                <w:rFonts w:cstheme="minorHAnsi"/>
                                <w:szCs w:val="22"/>
                              </w:rPr>
                              <w:t>NR UPR. LOD/</w:t>
                            </w:r>
                            <w:r w:rsidR="001A1DB5">
                              <w:rPr>
                                <w:rFonts w:cstheme="minorHAnsi"/>
                                <w:szCs w:val="22"/>
                              </w:rPr>
                              <w:t>4668</w:t>
                            </w:r>
                            <w:r w:rsidR="001A1DB5" w:rsidRPr="000D46DE">
                              <w:rPr>
                                <w:rFonts w:cstheme="minorHAnsi"/>
                                <w:szCs w:val="22"/>
                              </w:rPr>
                              <w:t>/</w:t>
                            </w:r>
                            <w:proofErr w:type="spellStart"/>
                            <w:r w:rsidR="001A1DB5" w:rsidRPr="000D46DE">
                              <w:rPr>
                                <w:rFonts w:cstheme="minorHAnsi"/>
                                <w:szCs w:val="22"/>
                              </w:rPr>
                              <w:t>PW</w:t>
                            </w:r>
                            <w:r w:rsidR="001A1DB5">
                              <w:rPr>
                                <w:rFonts w:cstheme="minorHAnsi"/>
                                <w:szCs w:val="22"/>
                              </w:rPr>
                              <w:t>B</w:t>
                            </w:r>
                            <w:r w:rsidR="001A1DB5" w:rsidRPr="000D46DE">
                              <w:rPr>
                                <w:rFonts w:cstheme="minorHAnsi"/>
                                <w:szCs w:val="22"/>
                              </w:rPr>
                              <w:t>K</w:t>
                            </w:r>
                            <w:r w:rsidR="001A1DB5">
                              <w:rPr>
                                <w:rFonts w:cstheme="minorHAnsi"/>
                                <w:szCs w:val="22"/>
                              </w:rPr>
                              <w:t>b</w:t>
                            </w:r>
                            <w:proofErr w:type="spellEnd"/>
                            <w:r w:rsidR="001A1DB5" w:rsidRPr="000D46DE">
                              <w:rPr>
                                <w:rFonts w:cstheme="minorHAnsi"/>
                                <w:szCs w:val="22"/>
                              </w:rPr>
                              <w:t>/</w:t>
                            </w:r>
                            <w:r w:rsidR="001A1DB5">
                              <w:rPr>
                                <w:rFonts w:cstheme="minorHAnsi"/>
                                <w:szCs w:val="22"/>
                              </w:rPr>
                              <w:t>21</w:t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br/>
                              <w:t>w spec. konstr. b.o.</w:t>
                            </w:r>
                          </w:p>
                          <w:p w14:paraId="19622933" w14:textId="09DCEB65" w:rsidR="00A40CA1" w:rsidRPr="000D46DE" w:rsidRDefault="00EF07DE" w:rsidP="00164ABA">
                            <w:pPr>
                              <w:tabs>
                                <w:tab w:val="left" w:pos="3119"/>
                              </w:tabs>
                              <w:spacing w:after="240" w:line="288" w:lineRule="auto"/>
                              <w:ind w:left="3119" w:hanging="3119"/>
                              <w:rPr>
                                <w:rFonts w:cstheme="minorHAnsi"/>
                                <w:szCs w:val="22"/>
                              </w:rPr>
                            </w:pPr>
                            <w:r w:rsidRPr="000D46DE">
                              <w:rPr>
                                <w:rFonts w:cstheme="minorHAnsi"/>
                                <w:b/>
                                <w:szCs w:val="22"/>
                              </w:rPr>
                              <w:t>OPRACOWALI</w:t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tab/>
                            </w:r>
                            <w:r w:rsidR="000B636E">
                              <w:rPr>
                                <w:rFonts w:cstheme="minorHAnsi"/>
                                <w:szCs w:val="22"/>
                              </w:rPr>
                              <w:t xml:space="preserve">mgr inż. </w:t>
                            </w:r>
                            <w:r w:rsidR="000B636E" w:rsidRPr="000D46DE">
                              <w:rPr>
                                <w:rFonts w:cstheme="minorHAnsi"/>
                                <w:szCs w:val="22"/>
                              </w:rPr>
                              <w:t xml:space="preserve">Karolina Dębiec </w:t>
                            </w:r>
                            <w:r w:rsidR="000B636E">
                              <w:rPr>
                                <w:rFonts w:cstheme="minorHAnsi"/>
                                <w:szCs w:val="22"/>
                              </w:rPr>
                              <w:br/>
                            </w:r>
                            <w:r w:rsidRPr="000D46DE">
                              <w:rPr>
                                <w:rFonts w:cstheme="minorHAnsi"/>
                                <w:szCs w:val="22"/>
                              </w:rPr>
                              <w:t xml:space="preserve">mgr inż. </w:t>
                            </w:r>
                            <w:r w:rsidR="00164ABA">
                              <w:rPr>
                                <w:rFonts w:cstheme="minorHAnsi"/>
                                <w:szCs w:val="22"/>
                              </w:rPr>
                              <w:t>Błażej Abratkiewicz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15BE65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96.75pt;margin-top:182.25pt;width:401.95pt;height:414.7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" fillcolor="white [3201]" strokeweight=".5pt">
                <v:textbox>
                  <w:txbxContent>
                    <w:p w14:paraId="122AA573" w14:textId="531BA768" w:rsidR="00164ABA" w:rsidRDefault="00EF07DE" w:rsidP="00D30C86">
                      <w:pPr>
                        <w:tabs>
                          <w:tab w:val="left" w:pos="3119"/>
                        </w:tabs>
                        <w:spacing w:after="240" w:line="288" w:lineRule="auto"/>
                        <w:ind w:left="3119" w:hanging="3119"/>
                        <w:rPr>
                          <w:rFonts w:cstheme="minorHAnsi"/>
                          <w:b/>
                          <w:bCs/>
                          <w:szCs w:val="22"/>
                        </w:rPr>
                      </w:pPr>
                      <w:r w:rsidRPr="000D46DE">
                        <w:rPr>
                          <w:rFonts w:cstheme="minorHAnsi"/>
                          <w:b/>
                          <w:szCs w:val="22"/>
                        </w:rPr>
                        <w:t>TEMAT</w:t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tab/>
                      </w:r>
                      <w:r w:rsidR="00F8738B" w:rsidRPr="00F8738B">
                        <w:rPr>
                          <w:rFonts w:cstheme="minorHAnsi"/>
                          <w:b/>
                          <w:bCs/>
                          <w:szCs w:val="22"/>
                        </w:rPr>
                        <w:t xml:space="preserve">BUDOWA </w:t>
                      </w:r>
                      <w:r w:rsidR="00EC4BFC">
                        <w:rPr>
                          <w:rFonts w:cstheme="minorHAnsi"/>
                          <w:b/>
                          <w:bCs/>
                          <w:szCs w:val="22"/>
                        </w:rPr>
                        <w:t>BUDYNKU</w:t>
                      </w:r>
                      <w:r w:rsidR="00164ABA" w:rsidRPr="00164ABA">
                        <w:rPr>
                          <w:rFonts w:cstheme="minorHAnsi"/>
                          <w:b/>
                          <w:bCs/>
                          <w:szCs w:val="22"/>
                        </w:rPr>
                        <w:t xml:space="preserve"> MAGAZYNOWE</w:t>
                      </w:r>
                      <w:r w:rsidR="00EC4BFC">
                        <w:rPr>
                          <w:rFonts w:cstheme="minorHAnsi"/>
                          <w:b/>
                          <w:bCs/>
                          <w:szCs w:val="22"/>
                        </w:rPr>
                        <w:t>GO</w:t>
                      </w:r>
                      <w:r w:rsidR="00164ABA" w:rsidRPr="00164ABA">
                        <w:rPr>
                          <w:rFonts w:cstheme="minorHAnsi"/>
                          <w:b/>
                          <w:bCs/>
                          <w:szCs w:val="22"/>
                        </w:rPr>
                        <w:t xml:space="preserve"> WRAZ Z</w:t>
                      </w:r>
                      <w:r w:rsidR="001270F4">
                        <w:rPr>
                          <w:rFonts w:cstheme="minorHAnsi"/>
                          <w:b/>
                          <w:bCs/>
                          <w:szCs w:val="22"/>
                        </w:rPr>
                        <w:t> </w:t>
                      </w:r>
                      <w:r w:rsidR="00164ABA" w:rsidRPr="00164ABA">
                        <w:rPr>
                          <w:rFonts w:cstheme="minorHAnsi"/>
                          <w:b/>
                          <w:bCs/>
                          <w:szCs w:val="22"/>
                        </w:rPr>
                        <w:t>NIEZBĘDNĄ INFRASTRUKTURĄ TECHNICZNĄ</w:t>
                      </w:r>
                    </w:p>
                    <w:p w14:paraId="70FE99D6" w14:textId="7B7D1DEA" w:rsidR="00EF07DE" w:rsidRPr="000D46DE" w:rsidRDefault="00EF07DE" w:rsidP="00D30C86">
                      <w:pPr>
                        <w:tabs>
                          <w:tab w:val="left" w:pos="3119"/>
                        </w:tabs>
                        <w:spacing w:after="240" w:line="288" w:lineRule="auto"/>
                        <w:ind w:left="3119" w:hanging="3119"/>
                        <w:rPr>
                          <w:rFonts w:cstheme="minorHAnsi"/>
                          <w:szCs w:val="22"/>
                        </w:rPr>
                      </w:pPr>
                      <w:r w:rsidRPr="000D46DE">
                        <w:rPr>
                          <w:rFonts w:cstheme="minorHAnsi"/>
                          <w:b/>
                          <w:szCs w:val="22"/>
                        </w:rPr>
                        <w:t>STADIUM</w:t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tab/>
                        <w:t>PROJEKT TECHNICZNY</w:t>
                      </w:r>
                    </w:p>
                    <w:p w14:paraId="7D95EA40" w14:textId="16484943" w:rsidR="00EF07DE" w:rsidRPr="000D46DE" w:rsidRDefault="00EF07DE" w:rsidP="00D30C86">
                      <w:pPr>
                        <w:tabs>
                          <w:tab w:val="left" w:pos="3119"/>
                        </w:tabs>
                        <w:spacing w:after="240" w:line="288" w:lineRule="auto"/>
                        <w:ind w:left="3119" w:hanging="3119"/>
                        <w:rPr>
                          <w:rFonts w:cstheme="minorHAnsi"/>
                          <w:szCs w:val="22"/>
                        </w:rPr>
                      </w:pPr>
                      <w:r w:rsidRPr="000D46DE">
                        <w:rPr>
                          <w:rFonts w:cstheme="minorHAnsi"/>
                          <w:b/>
                          <w:szCs w:val="22"/>
                        </w:rPr>
                        <w:t>BRANŻA</w:t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tab/>
                        <w:t>KONSTRUKCJA</w:t>
                      </w:r>
                    </w:p>
                    <w:p w14:paraId="2BD4C1A6" w14:textId="3A2E16B9" w:rsidR="00EF07DE" w:rsidRPr="000D46DE" w:rsidRDefault="00EF07DE" w:rsidP="00D30C86">
                      <w:pPr>
                        <w:tabs>
                          <w:tab w:val="left" w:pos="3119"/>
                        </w:tabs>
                        <w:spacing w:after="240" w:line="288" w:lineRule="auto"/>
                        <w:ind w:left="3119" w:hanging="3119"/>
                        <w:rPr>
                          <w:rFonts w:cstheme="minorHAnsi"/>
                          <w:szCs w:val="22"/>
                        </w:rPr>
                      </w:pPr>
                      <w:r w:rsidRPr="000D46DE">
                        <w:rPr>
                          <w:rFonts w:cstheme="minorHAnsi"/>
                          <w:b/>
                          <w:szCs w:val="22"/>
                        </w:rPr>
                        <w:t>ADRES INWESTYCJI</w:t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tab/>
                      </w:r>
                      <w:r w:rsidR="00164ABA">
                        <w:rPr>
                          <w:rFonts w:cstheme="minorHAnsi"/>
                          <w:szCs w:val="22"/>
                        </w:rPr>
                        <w:t xml:space="preserve">dz. </w:t>
                      </w:r>
                      <w:proofErr w:type="spellStart"/>
                      <w:r w:rsidR="00164ABA">
                        <w:rPr>
                          <w:rFonts w:cstheme="minorHAnsi"/>
                          <w:szCs w:val="22"/>
                        </w:rPr>
                        <w:t>ewid</w:t>
                      </w:r>
                      <w:proofErr w:type="spellEnd"/>
                      <w:r w:rsidR="00164ABA">
                        <w:rPr>
                          <w:rFonts w:cstheme="minorHAnsi"/>
                          <w:szCs w:val="22"/>
                        </w:rPr>
                        <w:t xml:space="preserve">. nr </w:t>
                      </w:r>
                      <w:r w:rsidR="00EC4BFC">
                        <w:rPr>
                          <w:rFonts w:cstheme="minorHAnsi"/>
                          <w:szCs w:val="22"/>
                        </w:rPr>
                        <w:t>8143/6</w:t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br/>
                        <w:t xml:space="preserve">obręb ew. </w:t>
                      </w:r>
                      <w:proofErr w:type="spellStart"/>
                      <w:r w:rsidR="00EC4BFC">
                        <w:rPr>
                          <w:rFonts w:cstheme="minorHAnsi"/>
                          <w:szCs w:val="22"/>
                        </w:rPr>
                        <w:t>Korabka</w:t>
                      </w:r>
                      <w:proofErr w:type="spellEnd"/>
                    </w:p>
                    <w:p w14:paraId="66A26E93" w14:textId="78F32B42" w:rsidR="00EC4BFC" w:rsidRDefault="00EF07DE" w:rsidP="00EC4BFC">
                      <w:pPr>
                        <w:tabs>
                          <w:tab w:val="left" w:pos="3119"/>
                        </w:tabs>
                        <w:spacing w:after="240" w:line="288" w:lineRule="auto"/>
                        <w:ind w:left="3119" w:hanging="3119"/>
                        <w:rPr>
                          <w:rFonts w:cstheme="minorHAnsi"/>
                          <w:szCs w:val="22"/>
                        </w:rPr>
                      </w:pPr>
                      <w:r w:rsidRPr="000D46DE">
                        <w:rPr>
                          <w:rFonts w:cstheme="minorHAnsi"/>
                          <w:b/>
                          <w:szCs w:val="22"/>
                        </w:rPr>
                        <w:t>INWESTOR</w:t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tab/>
                      </w:r>
                      <w:bookmarkStart w:id="1" w:name="_Hlk144216379"/>
                      <w:proofErr w:type="spellStart"/>
                      <w:r w:rsidR="00EC4BFC" w:rsidRPr="00EC4BFC">
                        <w:rPr>
                          <w:rFonts w:cstheme="minorHAnsi"/>
                          <w:szCs w:val="22"/>
                        </w:rPr>
                        <w:t>Chemipack</w:t>
                      </w:r>
                      <w:proofErr w:type="spellEnd"/>
                      <w:r w:rsidR="00EC4BFC" w:rsidRPr="00EC4BFC">
                        <w:rPr>
                          <w:rFonts w:cstheme="minorHAnsi"/>
                          <w:szCs w:val="22"/>
                        </w:rPr>
                        <w:t xml:space="preserve"> Sp. </w:t>
                      </w:r>
                      <w:r w:rsidR="000B636E">
                        <w:rPr>
                          <w:rFonts w:cstheme="minorHAnsi"/>
                          <w:szCs w:val="22"/>
                        </w:rPr>
                        <w:t>z</w:t>
                      </w:r>
                      <w:r w:rsidR="00EC4BFC" w:rsidRPr="00EC4BFC">
                        <w:rPr>
                          <w:rFonts w:cstheme="minorHAnsi"/>
                          <w:szCs w:val="22"/>
                        </w:rPr>
                        <w:t xml:space="preserve"> </w:t>
                      </w:r>
                      <w:proofErr w:type="spellStart"/>
                      <w:r w:rsidR="00EC4BFC" w:rsidRPr="00EC4BFC">
                        <w:rPr>
                          <w:rFonts w:cstheme="minorHAnsi"/>
                          <w:szCs w:val="22"/>
                        </w:rPr>
                        <w:t>o.o</w:t>
                      </w:r>
                      <w:proofErr w:type="spellEnd"/>
                      <w:r w:rsidR="00EC4BFC">
                        <w:rPr>
                          <w:rFonts w:cstheme="minorHAnsi"/>
                          <w:szCs w:val="22"/>
                        </w:rPr>
                        <w:br/>
                      </w:r>
                      <w:r w:rsidR="000B636E">
                        <w:rPr>
                          <w:rFonts w:cstheme="minorHAnsi"/>
                          <w:szCs w:val="22"/>
                        </w:rPr>
                        <w:t>u</w:t>
                      </w:r>
                      <w:r w:rsidR="00EC4BFC" w:rsidRPr="00EC4BFC">
                        <w:rPr>
                          <w:rFonts w:cstheme="minorHAnsi"/>
                          <w:szCs w:val="22"/>
                        </w:rPr>
                        <w:t xml:space="preserve">l. </w:t>
                      </w:r>
                      <w:r w:rsidR="00517B82">
                        <w:rPr>
                          <w:rFonts w:cstheme="minorHAnsi"/>
                          <w:szCs w:val="22"/>
                        </w:rPr>
                        <w:t>Ekonomiczna 3</w:t>
                      </w:r>
                      <w:r w:rsidR="00EC4BFC">
                        <w:rPr>
                          <w:rFonts w:cstheme="minorHAnsi"/>
                          <w:szCs w:val="22"/>
                        </w:rPr>
                        <w:br/>
                      </w:r>
                      <w:r w:rsidR="00EC4BFC" w:rsidRPr="00EC4BFC">
                        <w:rPr>
                          <w:rFonts w:cstheme="minorHAnsi"/>
                          <w:szCs w:val="22"/>
                        </w:rPr>
                        <w:t>99-400 Łowicz</w:t>
                      </w:r>
                    </w:p>
                    <w:bookmarkEnd w:id="1"/>
                    <w:p w14:paraId="5B2866C0" w14:textId="77777777" w:rsidR="00EF07DE" w:rsidRPr="000D46DE" w:rsidRDefault="00EF07DE" w:rsidP="00D30C86">
                      <w:pPr>
                        <w:tabs>
                          <w:tab w:val="left" w:pos="3119"/>
                        </w:tabs>
                        <w:spacing w:after="240" w:line="288" w:lineRule="auto"/>
                        <w:ind w:left="3119" w:hanging="3119"/>
                        <w:rPr>
                          <w:rFonts w:cstheme="minorHAnsi"/>
                          <w:szCs w:val="22"/>
                        </w:rPr>
                      </w:pPr>
                      <w:r w:rsidRPr="000D46DE">
                        <w:rPr>
                          <w:rFonts w:cstheme="minorHAnsi"/>
                          <w:b/>
                          <w:szCs w:val="22"/>
                        </w:rPr>
                        <w:t>PROJEKTANT</w:t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tab/>
                        <w:t>mgr inż. Marcin Awier</w:t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br/>
                        <w:t>NR UPR. LOD/0732/PWOK/07</w:t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br/>
                        <w:t>w spec. konstr. b.o.</w:t>
                      </w:r>
                    </w:p>
                    <w:p w14:paraId="2871D98E" w14:textId="534A163D" w:rsidR="00EF07DE" w:rsidRPr="000D46DE" w:rsidRDefault="00EF07DE" w:rsidP="00D30C86">
                      <w:pPr>
                        <w:tabs>
                          <w:tab w:val="left" w:pos="3119"/>
                        </w:tabs>
                        <w:spacing w:after="240" w:line="288" w:lineRule="auto"/>
                        <w:ind w:left="3119" w:hanging="3119"/>
                        <w:rPr>
                          <w:rFonts w:cstheme="minorHAnsi"/>
                          <w:szCs w:val="22"/>
                        </w:rPr>
                      </w:pPr>
                      <w:r w:rsidRPr="000D46DE">
                        <w:rPr>
                          <w:rFonts w:cstheme="minorHAnsi"/>
                          <w:b/>
                          <w:szCs w:val="22"/>
                        </w:rPr>
                        <w:t>SPRAWDZAJĄCY</w:t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tab/>
                        <w:t xml:space="preserve">mgr inż. </w:t>
                      </w:r>
                      <w:r w:rsidR="001A1DB5">
                        <w:rPr>
                          <w:rFonts w:cstheme="minorHAnsi"/>
                          <w:szCs w:val="22"/>
                        </w:rPr>
                        <w:t>Błażej Abratkiewicz</w:t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br/>
                      </w:r>
                      <w:r w:rsidR="001A1DB5" w:rsidRPr="000D46DE">
                        <w:rPr>
                          <w:rFonts w:cstheme="minorHAnsi"/>
                          <w:szCs w:val="22"/>
                        </w:rPr>
                        <w:t>NR UPR. LOD/</w:t>
                      </w:r>
                      <w:r w:rsidR="001A1DB5">
                        <w:rPr>
                          <w:rFonts w:cstheme="minorHAnsi"/>
                          <w:szCs w:val="22"/>
                        </w:rPr>
                        <w:t>4668</w:t>
                      </w:r>
                      <w:r w:rsidR="001A1DB5" w:rsidRPr="000D46DE">
                        <w:rPr>
                          <w:rFonts w:cstheme="minorHAnsi"/>
                          <w:szCs w:val="22"/>
                        </w:rPr>
                        <w:t>/</w:t>
                      </w:r>
                      <w:proofErr w:type="spellStart"/>
                      <w:r w:rsidR="001A1DB5" w:rsidRPr="000D46DE">
                        <w:rPr>
                          <w:rFonts w:cstheme="minorHAnsi"/>
                          <w:szCs w:val="22"/>
                        </w:rPr>
                        <w:t>PW</w:t>
                      </w:r>
                      <w:r w:rsidR="001A1DB5">
                        <w:rPr>
                          <w:rFonts w:cstheme="minorHAnsi"/>
                          <w:szCs w:val="22"/>
                        </w:rPr>
                        <w:t>B</w:t>
                      </w:r>
                      <w:r w:rsidR="001A1DB5" w:rsidRPr="000D46DE">
                        <w:rPr>
                          <w:rFonts w:cstheme="minorHAnsi"/>
                          <w:szCs w:val="22"/>
                        </w:rPr>
                        <w:t>K</w:t>
                      </w:r>
                      <w:r w:rsidR="001A1DB5">
                        <w:rPr>
                          <w:rFonts w:cstheme="minorHAnsi"/>
                          <w:szCs w:val="22"/>
                        </w:rPr>
                        <w:t>b</w:t>
                      </w:r>
                      <w:proofErr w:type="spellEnd"/>
                      <w:r w:rsidR="001A1DB5" w:rsidRPr="000D46DE">
                        <w:rPr>
                          <w:rFonts w:cstheme="minorHAnsi"/>
                          <w:szCs w:val="22"/>
                        </w:rPr>
                        <w:t>/</w:t>
                      </w:r>
                      <w:r w:rsidR="001A1DB5">
                        <w:rPr>
                          <w:rFonts w:cstheme="minorHAnsi"/>
                          <w:szCs w:val="22"/>
                        </w:rPr>
                        <w:t>21</w:t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br/>
                        <w:t>w spec. konstr. b.o.</w:t>
                      </w:r>
                    </w:p>
                    <w:p w14:paraId="19622933" w14:textId="09DCEB65" w:rsidR="00A40CA1" w:rsidRPr="000D46DE" w:rsidRDefault="00EF07DE" w:rsidP="00164ABA">
                      <w:pPr>
                        <w:tabs>
                          <w:tab w:val="left" w:pos="3119"/>
                        </w:tabs>
                        <w:spacing w:after="240" w:line="288" w:lineRule="auto"/>
                        <w:ind w:left="3119" w:hanging="3119"/>
                        <w:rPr>
                          <w:rFonts w:cstheme="minorHAnsi"/>
                          <w:szCs w:val="22"/>
                        </w:rPr>
                      </w:pPr>
                      <w:r w:rsidRPr="000D46DE">
                        <w:rPr>
                          <w:rFonts w:cstheme="minorHAnsi"/>
                          <w:b/>
                          <w:szCs w:val="22"/>
                        </w:rPr>
                        <w:t>OPRACOWALI</w:t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tab/>
                      </w:r>
                      <w:r w:rsidR="000B636E">
                        <w:rPr>
                          <w:rFonts w:cstheme="minorHAnsi"/>
                          <w:szCs w:val="22"/>
                        </w:rPr>
                        <w:t xml:space="preserve">mgr inż. </w:t>
                      </w:r>
                      <w:r w:rsidR="000B636E" w:rsidRPr="000D46DE">
                        <w:rPr>
                          <w:rFonts w:cstheme="minorHAnsi"/>
                          <w:szCs w:val="22"/>
                        </w:rPr>
                        <w:t xml:space="preserve">Karolina Dębiec </w:t>
                      </w:r>
                      <w:r w:rsidR="000B636E">
                        <w:rPr>
                          <w:rFonts w:cstheme="minorHAnsi"/>
                          <w:szCs w:val="22"/>
                        </w:rPr>
                        <w:br/>
                      </w:r>
                      <w:r w:rsidRPr="000D46DE">
                        <w:rPr>
                          <w:rFonts w:cstheme="minorHAnsi"/>
                          <w:szCs w:val="22"/>
                        </w:rPr>
                        <w:t xml:space="preserve">mgr inż. </w:t>
                      </w:r>
                      <w:r w:rsidR="00164ABA">
                        <w:rPr>
                          <w:rFonts w:cstheme="minorHAnsi"/>
                          <w:szCs w:val="22"/>
                        </w:rPr>
                        <w:t>Błażej Abratkiewicz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</w:p>
    <w:p w14:paraId="1A714A1E" w14:textId="24649B18" w:rsidR="00D30C86" w:rsidRPr="00064190" w:rsidRDefault="00D30C86" w:rsidP="000D46DE">
      <w:pPr>
        <w:spacing w:after="120" w:line="276" w:lineRule="auto"/>
        <w:rPr>
          <w:b/>
          <w:bCs/>
        </w:rPr>
      </w:pPr>
    </w:p>
    <w:p w14:paraId="429EBD36" w14:textId="77777777" w:rsidR="00D30C86" w:rsidRPr="00064190" w:rsidRDefault="00D30C86">
      <w:pPr>
        <w:suppressAutoHyphens w:val="0"/>
        <w:overflowPunct/>
        <w:spacing w:after="160"/>
        <w:rPr>
          <w:b/>
          <w:bCs/>
        </w:rPr>
      </w:pPr>
      <w:r w:rsidRPr="00064190">
        <w:rPr>
          <w:b/>
          <w:bCs/>
        </w:rPr>
        <w:br w:type="page"/>
      </w:r>
    </w:p>
    <w:p w14:paraId="1DAADE35" w14:textId="77777777" w:rsidR="00982C79" w:rsidRPr="00064190" w:rsidRDefault="00E01938" w:rsidP="00982C79">
      <w:pPr>
        <w:pageBreakBefore/>
        <w:overflowPunct/>
        <w:autoSpaceDE w:val="0"/>
        <w:adjustRightInd w:val="0"/>
        <w:spacing w:before="240" w:after="160" w:line="259" w:lineRule="auto"/>
        <w:textAlignment w:val="auto"/>
        <w:rPr>
          <w:rFonts w:ascii="Calibri" w:hAnsi="Calibri" w:cs="Times New Roman"/>
          <w:b/>
          <w:sz w:val="28"/>
          <w:szCs w:val="28"/>
          <w:lang w:eastAsia="en-US"/>
        </w:rPr>
      </w:pPr>
      <w:r w:rsidRPr="00064190">
        <w:rPr>
          <w:rFonts w:ascii="Calibri" w:hAnsi="Calibri" w:cs="Times New Roman"/>
          <w:b/>
          <w:sz w:val="28"/>
          <w:szCs w:val="28"/>
          <w:lang w:eastAsia="en-US"/>
        </w:rPr>
        <w:lastRenderedPageBreak/>
        <w:t>SPIS ZAŁĄCZNIKÓW:</w:t>
      </w:r>
      <w:r w:rsidR="00982C79" w:rsidRPr="00064190">
        <w:rPr>
          <w:rFonts w:ascii="Calibri" w:hAnsi="Calibri" w:cs="Times New Roman"/>
          <w:b/>
          <w:sz w:val="28"/>
          <w:szCs w:val="28"/>
          <w:lang w:eastAsia="en-US"/>
        </w:rPr>
        <w:t xml:space="preserve"> </w:t>
      </w:r>
    </w:p>
    <w:p w14:paraId="06F33E15" w14:textId="65456BBA" w:rsidR="00982C79" w:rsidRPr="00064190" w:rsidRDefault="00982C79" w:rsidP="00982C79">
      <w:pPr>
        <w:keepNext/>
        <w:overflowPunct/>
        <w:autoSpaceDE w:val="0"/>
        <w:adjustRightInd w:val="0"/>
        <w:spacing w:before="240" w:after="160" w:line="259" w:lineRule="auto"/>
        <w:textAlignment w:val="auto"/>
        <w:rPr>
          <w:rFonts w:ascii="Calibri" w:hAnsi="Calibri" w:cs="Calibri"/>
          <w:szCs w:val="28"/>
          <w:lang w:eastAsia="en-US"/>
        </w:rPr>
      </w:pPr>
      <w:r w:rsidRPr="00064190">
        <w:rPr>
          <w:rFonts w:ascii="Calibri" w:hAnsi="Calibri" w:cs="Times New Roman"/>
          <w:b/>
          <w:sz w:val="28"/>
          <w:szCs w:val="28"/>
          <w:lang w:eastAsia="en-US"/>
        </w:rPr>
        <w:t>DOKUMENTY:</w:t>
      </w:r>
    </w:p>
    <w:p w14:paraId="4CF51334" w14:textId="0F310CAA" w:rsidR="008D033D" w:rsidRPr="00064190" w:rsidRDefault="00351EA7" w:rsidP="008D033D">
      <w:pPr>
        <w:numPr>
          <w:ilvl w:val="0"/>
          <w:numId w:val="2"/>
        </w:numPr>
        <w:tabs>
          <w:tab w:val="right" w:leader="dot" w:pos="8789"/>
        </w:tabs>
        <w:overflowPunct/>
        <w:autoSpaceDE w:val="0"/>
        <w:adjustRightInd w:val="0"/>
        <w:ind w:left="720"/>
        <w:textAlignment w:val="auto"/>
        <w:rPr>
          <w:rFonts w:ascii="Calibri" w:hAnsi="Calibri" w:cs="Times New Roman"/>
          <w:szCs w:val="24"/>
          <w:lang w:eastAsia="en-US"/>
        </w:rPr>
      </w:pPr>
      <w:r w:rsidRPr="00064190">
        <w:rPr>
          <w:rFonts w:ascii="Calibri" w:hAnsi="Calibri" w:cs="Times New Roman"/>
          <w:szCs w:val="24"/>
          <w:lang w:eastAsia="en-US"/>
        </w:rPr>
        <w:t>Oświadczenie projektanta</w:t>
      </w:r>
      <w:r w:rsidRPr="00064190">
        <w:rPr>
          <w:rFonts w:ascii="Calibri" w:hAnsi="Calibri" w:cs="Times New Roman"/>
          <w:szCs w:val="24"/>
          <w:lang w:eastAsia="en-US"/>
        </w:rPr>
        <w:tab/>
        <w:t xml:space="preserve">str. </w:t>
      </w:r>
      <w:r w:rsidRPr="00064190">
        <w:rPr>
          <w:rFonts w:ascii="Calibri" w:hAnsi="Calibri" w:cs="Times New Roman"/>
          <w:szCs w:val="24"/>
          <w:lang w:eastAsia="en-US"/>
        </w:rPr>
        <w:fldChar w:fldCharType="begin"/>
      </w:r>
      <w:r w:rsidRPr="00064190">
        <w:rPr>
          <w:rFonts w:ascii="Calibri" w:hAnsi="Calibri" w:cs="Times New Roman"/>
          <w:szCs w:val="24"/>
          <w:lang w:eastAsia="en-US"/>
        </w:rPr>
        <w:instrText xml:space="preserve"> PAGEREF OŚWIAD </w:instrText>
      </w:r>
      <w:r w:rsidRPr="00064190">
        <w:rPr>
          <w:rFonts w:ascii="Calibri" w:hAnsi="Calibri" w:cs="Times New Roman"/>
          <w:szCs w:val="24"/>
          <w:lang w:eastAsia="en-US"/>
        </w:rPr>
        <w:fldChar w:fldCharType="separate"/>
      </w:r>
      <w:r w:rsidR="00517B82">
        <w:rPr>
          <w:rFonts w:ascii="Calibri" w:hAnsi="Calibri" w:cs="Times New Roman"/>
          <w:noProof/>
          <w:szCs w:val="24"/>
          <w:lang w:eastAsia="en-US"/>
        </w:rPr>
        <w:t>4</w:t>
      </w:r>
      <w:r w:rsidRPr="00064190">
        <w:rPr>
          <w:rFonts w:ascii="Calibri" w:hAnsi="Calibri" w:cs="Times New Roman"/>
          <w:szCs w:val="24"/>
          <w:lang w:eastAsia="en-US"/>
        </w:rPr>
        <w:fldChar w:fldCharType="end"/>
      </w:r>
    </w:p>
    <w:p w14:paraId="053A71F1" w14:textId="5F6488F6" w:rsidR="00E01938" w:rsidRPr="00064190" w:rsidRDefault="00E01938" w:rsidP="008D033D">
      <w:pPr>
        <w:numPr>
          <w:ilvl w:val="0"/>
          <w:numId w:val="2"/>
        </w:numPr>
        <w:tabs>
          <w:tab w:val="right" w:leader="dot" w:pos="8789"/>
        </w:tabs>
        <w:overflowPunct/>
        <w:autoSpaceDE w:val="0"/>
        <w:adjustRightInd w:val="0"/>
        <w:ind w:left="720"/>
        <w:textAlignment w:val="auto"/>
        <w:rPr>
          <w:rFonts w:ascii="Calibri" w:hAnsi="Calibri" w:cs="Times New Roman"/>
          <w:szCs w:val="24"/>
          <w:lang w:eastAsia="en-US"/>
        </w:rPr>
      </w:pPr>
      <w:r w:rsidRPr="00064190">
        <w:rPr>
          <w:rFonts w:ascii="Calibri" w:hAnsi="Calibri" w:cs="Times New Roman"/>
          <w:szCs w:val="24"/>
          <w:lang w:eastAsia="en-US"/>
        </w:rPr>
        <w:t>Uprawnienia projektanta</w:t>
      </w:r>
      <w:r w:rsidRPr="00064190">
        <w:rPr>
          <w:rFonts w:ascii="Calibri" w:hAnsi="Calibri" w:cs="Times New Roman"/>
          <w:szCs w:val="24"/>
          <w:lang w:eastAsia="en-US"/>
        </w:rPr>
        <w:tab/>
        <w:t xml:space="preserve">str. </w:t>
      </w:r>
      <w:r w:rsidR="00D30C86" w:rsidRPr="00064190">
        <w:rPr>
          <w:rFonts w:ascii="Calibri" w:hAnsi="Calibri" w:cs="Times New Roman"/>
          <w:szCs w:val="24"/>
          <w:lang w:eastAsia="en-US"/>
        </w:rPr>
        <w:fldChar w:fldCharType="begin"/>
      </w:r>
      <w:r w:rsidR="00D30C86" w:rsidRPr="00064190">
        <w:rPr>
          <w:rFonts w:ascii="Calibri" w:hAnsi="Calibri" w:cs="Times New Roman"/>
          <w:szCs w:val="24"/>
          <w:lang w:eastAsia="en-US"/>
        </w:rPr>
        <w:instrText xml:space="preserve"> REF upr_proj \h </w:instrText>
      </w:r>
      <w:r w:rsidR="008D033D" w:rsidRPr="00064190">
        <w:rPr>
          <w:rFonts w:ascii="Calibri" w:hAnsi="Calibri" w:cs="Times New Roman"/>
          <w:szCs w:val="24"/>
          <w:lang w:eastAsia="en-US"/>
        </w:rPr>
        <w:instrText xml:space="preserve"> \* MERGEFORMAT </w:instrText>
      </w:r>
      <w:r w:rsidR="00D30C86" w:rsidRPr="00064190">
        <w:rPr>
          <w:rFonts w:ascii="Calibri" w:hAnsi="Calibri" w:cs="Times New Roman"/>
          <w:szCs w:val="24"/>
          <w:lang w:eastAsia="en-US"/>
        </w:rPr>
      </w:r>
      <w:r w:rsidR="00D30C86" w:rsidRPr="00064190">
        <w:rPr>
          <w:rFonts w:ascii="Calibri" w:hAnsi="Calibri" w:cs="Times New Roman"/>
          <w:szCs w:val="24"/>
          <w:lang w:eastAsia="en-US"/>
        </w:rPr>
        <w:fldChar w:fldCharType="end"/>
      </w:r>
      <w:r w:rsidR="00D30C86" w:rsidRPr="00064190">
        <w:rPr>
          <w:rFonts w:ascii="Calibri" w:hAnsi="Calibri" w:cs="Times New Roman"/>
          <w:szCs w:val="24"/>
          <w:lang w:eastAsia="en-US"/>
        </w:rPr>
        <w:fldChar w:fldCharType="begin"/>
      </w:r>
      <w:r w:rsidR="00D30C86" w:rsidRPr="00064190">
        <w:rPr>
          <w:rFonts w:ascii="Calibri" w:hAnsi="Calibri" w:cs="Times New Roman"/>
          <w:szCs w:val="24"/>
          <w:lang w:eastAsia="en-US"/>
        </w:rPr>
        <w:instrText xml:space="preserve"> PAGEREF upr_proj \h </w:instrText>
      </w:r>
      <w:r w:rsidR="00D30C86" w:rsidRPr="00064190">
        <w:rPr>
          <w:rFonts w:ascii="Calibri" w:hAnsi="Calibri" w:cs="Times New Roman"/>
          <w:szCs w:val="24"/>
          <w:lang w:eastAsia="en-US"/>
        </w:rPr>
      </w:r>
      <w:r w:rsidR="00D30C86" w:rsidRPr="00064190">
        <w:rPr>
          <w:rFonts w:ascii="Calibri" w:hAnsi="Calibri" w:cs="Times New Roman"/>
          <w:szCs w:val="24"/>
          <w:lang w:eastAsia="en-US"/>
        </w:rPr>
        <w:fldChar w:fldCharType="separate"/>
      </w:r>
      <w:r w:rsidR="00517B82">
        <w:rPr>
          <w:rFonts w:ascii="Calibri" w:hAnsi="Calibri" w:cs="Times New Roman"/>
          <w:noProof/>
          <w:szCs w:val="24"/>
          <w:lang w:eastAsia="en-US"/>
        </w:rPr>
        <w:t>5</w:t>
      </w:r>
      <w:r w:rsidR="00D30C86" w:rsidRPr="00064190">
        <w:rPr>
          <w:rFonts w:ascii="Calibri" w:hAnsi="Calibri" w:cs="Times New Roman"/>
          <w:szCs w:val="24"/>
          <w:lang w:eastAsia="en-US"/>
        </w:rPr>
        <w:fldChar w:fldCharType="end"/>
      </w:r>
    </w:p>
    <w:p w14:paraId="2E31CDD8" w14:textId="73A505EC" w:rsidR="00E01938" w:rsidRPr="00064190" w:rsidRDefault="00E01938" w:rsidP="008D033D">
      <w:pPr>
        <w:numPr>
          <w:ilvl w:val="0"/>
          <w:numId w:val="2"/>
        </w:numPr>
        <w:tabs>
          <w:tab w:val="right" w:leader="dot" w:pos="8789"/>
        </w:tabs>
        <w:overflowPunct/>
        <w:autoSpaceDE w:val="0"/>
        <w:adjustRightInd w:val="0"/>
        <w:ind w:left="720"/>
        <w:textAlignment w:val="auto"/>
        <w:rPr>
          <w:rFonts w:ascii="Calibri" w:hAnsi="Calibri" w:cs="Times New Roman"/>
          <w:szCs w:val="24"/>
          <w:lang w:eastAsia="en-US"/>
        </w:rPr>
      </w:pPr>
      <w:r w:rsidRPr="00064190">
        <w:rPr>
          <w:rFonts w:ascii="Calibri" w:hAnsi="Calibri" w:cs="Times New Roman"/>
          <w:szCs w:val="24"/>
          <w:lang w:eastAsia="en-US"/>
        </w:rPr>
        <w:t>Uprawnienia sprawdzającego</w:t>
      </w:r>
      <w:r w:rsidRPr="00064190">
        <w:rPr>
          <w:rFonts w:ascii="Calibri" w:hAnsi="Calibri" w:cs="Times New Roman"/>
          <w:szCs w:val="24"/>
          <w:lang w:eastAsia="en-US"/>
        </w:rPr>
        <w:tab/>
        <w:t xml:space="preserve">str. </w:t>
      </w:r>
      <w:r w:rsidR="00351EA7" w:rsidRPr="00064190">
        <w:rPr>
          <w:rFonts w:ascii="Calibri" w:hAnsi="Calibri" w:cs="Times New Roman"/>
          <w:szCs w:val="24"/>
          <w:lang w:eastAsia="en-US"/>
        </w:rPr>
        <w:fldChar w:fldCharType="begin"/>
      </w:r>
      <w:r w:rsidR="00351EA7" w:rsidRPr="00064190">
        <w:rPr>
          <w:rFonts w:ascii="Calibri" w:hAnsi="Calibri" w:cs="Times New Roman"/>
          <w:szCs w:val="24"/>
          <w:lang w:eastAsia="en-US"/>
        </w:rPr>
        <w:instrText xml:space="preserve"> PAGEREF upr_spr </w:instrText>
      </w:r>
      <w:r w:rsidR="00351EA7" w:rsidRPr="00064190">
        <w:rPr>
          <w:rFonts w:ascii="Calibri" w:hAnsi="Calibri" w:cs="Times New Roman"/>
          <w:szCs w:val="24"/>
          <w:lang w:eastAsia="en-US"/>
        </w:rPr>
        <w:fldChar w:fldCharType="separate"/>
      </w:r>
      <w:r w:rsidR="00517B82">
        <w:rPr>
          <w:rFonts w:ascii="Calibri" w:hAnsi="Calibri" w:cs="Times New Roman"/>
          <w:noProof/>
          <w:szCs w:val="24"/>
          <w:lang w:eastAsia="en-US"/>
        </w:rPr>
        <w:t>6</w:t>
      </w:r>
      <w:r w:rsidR="00351EA7" w:rsidRPr="00064190">
        <w:rPr>
          <w:rFonts w:ascii="Calibri" w:hAnsi="Calibri" w:cs="Times New Roman"/>
          <w:szCs w:val="24"/>
          <w:lang w:eastAsia="en-US"/>
        </w:rPr>
        <w:fldChar w:fldCharType="end"/>
      </w:r>
    </w:p>
    <w:p w14:paraId="47B2A026" w14:textId="40914332" w:rsidR="00E01938" w:rsidRPr="00064190" w:rsidRDefault="00E01938" w:rsidP="008D033D">
      <w:pPr>
        <w:numPr>
          <w:ilvl w:val="0"/>
          <w:numId w:val="2"/>
        </w:numPr>
        <w:tabs>
          <w:tab w:val="right" w:leader="dot" w:pos="8789"/>
        </w:tabs>
        <w:overflowPunct/>
        <w:autoSpaceDE w:val="0"/>
        <w:adjustRightInd w:val="0"/>
        <w:ind w:left="720"/>
        <w:textAlignment w:val="auto"/>
        <w:rPr>
          <w:rFonts w:ascii="Calibri" w:hAnsi="Calibri" w:cs="Times New Roman"/>
          <w:szCs w:val="24"/>
          <w:lang w:eastAsia="en-US"/>
        </w:rPr>
      </w:pPr>
      <w:r w:rsidRPr="00064190">
        <w:rPr>
          <w:rFonts w:ascii="Calibri" w:hAnsi="Calibri" w:cs="Times New Roman"/>
          <w:szCs w:val="24"/>
          <w:lang w:eastAsia="en-US"/>
        </w:rPr>
        <w:t>Zaświadczenie z OIIB projektanta</w:t>
      </w:r>
      <w:r w:rsidRPr="00064190">
        <w:rPr>
          <w:rFonts w:ascii="Calibri" w:hAnsi="Calibri" w:cs="Times New Roman"/>
          <w:szCs w:val="24"/>
          <w:lang w:eastAsia="en-US"/>
        </w:rPr>
        <w:tab/>
        <w:t xml:space="preserve">str. </w:t>
      </w:r>
      <w:r w:rsidR="000B636E">
        <w:rPr>
          <w:rFonts w:ascii="Calibri" w:hAnsi="Calibri" w:cs="Times New Roman"/>
          <w:szCs w:val="24"/>
          <w:lang w:eastAsia="en-US"/>
        </w:rPr>
        <w:t>9</w:t>
      </w:r>
    </w:p>
    <w:p w14:paraId="692FE633" w14:textId="6D9638B5" w:rsidR="009F3E74" w:rsidRDefault="00E01938" w:rsidP="008D033D">
      <w:pPr>
        <w:numPr>
          <w:ilvl w:val="0"/>
          <w:numId w:val="2"/>
        </w:numPr>
        <w:tabs>
          <w:tab w:val="right" w:leader="dot" w:pos="8789"/>
        </w:tabs>
        <w:overflowPunct/>
        <w:autoSpaceDE w:val="0"/>
        <w:adjustRightInd w:val="0"/>
        <w:ind w:left="720"/>
        <w:textAlignment w:val="auto"/>
        <w:rPr>
          <w:rFonts w:ascii="Calibri" w:hAnsi="Calibri" w:cs="Times New Roman"/>
          <w:szCs w:val="24"/>
          <w:lang w:eastAsia="en-US"/>
        </w:rPr>
      </w:pPr>
      <w:r w:rsidRPr="00064190">
        <w:rPr>
          <w:rFonts w:ascii="Calibri" w:hAnsi="Calibri" w:cs="Times New Roman"/>
          <w:szCs w:val="24"/>
          <w:lang w:eastAsia="en-US"/>
        </w:rPr>
        <w:t>Zaświadczenie z OIIB sprawdzającego</w:t>
      </w:r>
      <w:r w:rsidRPr="00064190">
        <w:rPr>
          <w:rFonts w:ascii="Calibri" w:hAnsi="Calibri" w:cs="Times New Roman"/>
          <w:szCs w:val="24"/>
          <w:lang w:eastAsia="en-US"/>
        </w:rPr>
        <w:tab/>
        <w:t xml:space="preserve">str. </w:t>
      </w:r>
      <w:r w:rsidR="000B636E">
        <w:rPr>
          <w:rFonts w:ascii="Calibri" w:hAnsi="Calibri" w:cs="Times New Roman"/>
          <w:szCs w:val="24"/>
          <w:lang w:eastAsia="en-US"/>
        </w:rPr>
        <w:t>10</w:t>
      </w:r>
    </w:p>
    <w:p w14:paraId="2AB6B2FD" w14:textId="6D9F2A1C" w:rsidR="00E01938" w:rsidRPr="00064190" w:rsidRDefault="00E01938" w:rsidP="009F3E74">
      <w:pPr>
        <w:tabs>
          <w:tab w:val="right" w:leader="dot" w:pos="8789"/>
        </w:tabs>
        <w:overflowPunct/>
        <w:autoSpaceDE w:val="0"/>
        <w:adjustRightInd w:val="0"/>
        <w:ind w:left="720"/>
        <w:textAlignment w:val="auto"/>
        <w:rPr>
          <w:rFonts w:ascii="Calibri" w:hAnsi="Calibri" w:cs="Times New Roman"/>
          <w:szCs w:val="24"/>
          <w:lang w:eastAsia="en-US"/>
        </w:rPr>
      </w:pPr>
    </w:p>
    <w:p w14:paraId="3C09ABB6" w14:textId="5E95D0AA" w:rsidR="00E01938" w:rsidRDefault="00982C79" w:rsidP="00982C79">
      <w:pPr>
        <w:overflowPunct/>
        <w:autoSpaceDE w:val="0"/>
        <w:adjustRightInd w:val="0"/>
        <w:spacing w:before="240" w:after="160" w:line="259" w:lineRule="auto"/>
        <w:textAlignment w:val="auto"/>
        <w:rPr>
          <w:rFonts w:ascii="Calibri" w:hAnsi="Calibri" w:cs="Times New Roman"/>
          <w:b/>
          <w:sz w:val="28"/>
          <w:szCs w:val="28"/>
          <w:lang w:eastAsia="en-US"/>
        </w:rPr>
      </w:pPr>
      <w:r w:rsidRPr="00064190">
        <w:rPr>
          <w:rFonts w:ascii="Calibri" w:hAnsi="Calibri" w:cs="Times New Roman"/>
          <w:b/>
          <w:sz w:val="28"/>
          <w:szCs w:val="28"/>
          <w:lang w:eastAsia="en-US"/>
        </w:rPr>
        <w:t>RYSUNKI:</w:t>
      </w:r>
    </w:p>
    <w:p w14:paraId="5E6F509D" w14:textId="68707195" w:rsidR="00457B77" w:rsidRPr="00CF5323" w:rsidRDefault="00457B77" w:rsidP="00CF5323">
      <w:pPr>
        <w:pStyle w:val="Akapitzlist"/>
        <w:numPr>
          <w:ilvl w:val="0"/>
          <w:numId w:val="9"/>
        </w:numPr>
        <w:overflowPunct/>
        <w:autoSpaceDE w:val="0"/>
        <w:adjustRightInd w:val="0"/>
        <w:spacing w:before="240" w:after="160" w:line="259" w:lineRule="auto"/>
        <w:ind w:left="284"/>
        <w:textAlignment w:val="auto"/>
        <w:rPr>
          <w:rFonts w:ascii="Calibri" w:hAnsi="Calibri" w:cs="Times New Roman"/>
          <w:bCs/>
          <w:sz w:val="28"/>
          <w:szCs w:val="28"/>
          <w:lang w:eastAsia="en-US"/>
        </w:rPr>
      </w:pPr>
      <w:r w:rsidRPr="00CF5323">
        <w:rPr>
          <w:rFonts w:ascii="Calibri" w:hAnsi="Calibri" w:cs="Times New Roman"/>
          <w:bCs/>
          <w:sz w:val="28"/>
          <w:szCs w:val="28"/>
          <w:lang w:eastAsia="en-US"/>
        </w:rPr>
        <w:t>MONTAŻOWE:</w:t>
      </w:r>
    </w:p>
    <w:p w14:paraId="5A0D31B1" w14:textId="4F5E81F8" w:rsidR="00E01938" w:rsidRPr="00064190" w:rsidRDefault="00EC4BFC" w:rsidP="009F3E74">
      <w:pPr>
        <w:tabs>
          <w:tab w:val="left" w:pos="1701"/>
          <w:tab w:val="right" w:leader="dot" w:pos="8789"/>
        </w:tabs>
        <w:overflowPunct/>
        <w:autoSpaceDE w:val="0"/>
        <w:adjustRightInd w:val="0"/>
        <w:spacing w:after="160" w:line="259" w:lineRule="auto"/>
        <w:ind w:left="426"/>
        <w:textAlignment w:val="auto"/>
        <w:rPr>
          <w:rFonts w:ascii="Calibri" w:hAnsi="Calibri" w:cs="Calibri"/>
          <w:szCs w:val="24"/>
          <w:lang w:eastAsia="en-US"/>
        </w:rPr>
      </w:pPr>
      <w:r>
        <w:rPr>
          <w:rFonts w:ascii="Calibri" w:hAnsi="Calibri" w:cs="Times New Roman"/>
          <w:b/>
          <w:bCs/>
          <w:szCs w:val="24"/>
          <w:lang w:eastAsia="en-US"/>
        </w:rPr>
        <w:t>F</w:t>
      </w:r>
      <w:r w:rsidR="00E01938" w:rsidRPr="00064190">
        <w:rPr>
          <w:rFonts w:ascii="Calibri" w:hAnsi="Calibri" w:cs="Times New Roman"/>
          <w:b/>
          <w:bCs/>
          <w:szCs w:val="24"/>
          <w:lang w:eastAsia="en-US"/>
        </w:rPr>
        <w:t>-1</w:t>
      </w:r>
      <w:r w:rsidR="00E01938" w:rsidRPr="00064190">
        <w:rPr>
          <w:rFonts w:ascii="Calibri" w:hAnsi="Calibri" w:cs="Times New Roman"/>
          <w:b/>
          <w:bCs/>
          <w:szCs w:val="24"/>
          <w:lang w:eastAsia="en-US"/>
        </w:rPr>
        <w:tab/>
      </w:r>
      <w:r w:rsidR="00E01938" w:rsidRPr="00064190">
        <w:rPr>
          <w:rFonts w:ascii="Calibri" w:hAnsi="Calibri" w:cs="Times New Roman"/>
          <w:szCs w:val="24"/>
          <w:lang w:eastAsia="en-US"/>
        </w:rPr>
        <w:t>Rzut fundamentów</w:t>
      </w:r>
    </w:p>
    <w:p w14:paraId="54E17B9F" w14:textId="76E794B9" w:rsidR="00457B77" w:rsidRDefault="00457B77" w:rsidP="00457B77">
      <w:pPr>
        <w:tabs>
          <w:tab w:val="left" w:pos="1701"/>
          <w:tab w:val="right" w:leader="dot" w:pos="8789"/>
        </w:tabs>
        <w:overflowPunct/>
        <w:autoSpaceDE w:val="0"/>
        <w:adjustRightInd w:val="0"/>
        <w:spacing w:after="160" w:line="259" w:lineRule="auto"/>
        <w:ind w:left="426"/>
        <w:textAlignment w:val="auto"/>
        <w:rPr>
          <w:rFonts w:ascii="Calibri" w:hAnsi="Calibri" w:cs="Times New Roman"/>
          <w:bCs/>
          <w:szCs w:val="24"/>
          <w:lang w:eastAsia="en-US"/>
        </w:rPr>
      </w:pPr>
      <w:r w:rsidRPr="00064190">
        <w:rPr>
          <w:rFonts w:ascii="Calibri" w:hAnsi="Calibri" w:cs="Times New Roman"/>
          <w:b/>
          <w:szCs w:val="24"/>
          <w:lang w:eastAsia="en-US"/>
        </w:rPr>
        <w:t>K-2</w:t>
      </w:r>
      <w:r w:rsidRPr="00064190">
        <w:rPr>
          <w:rFonts w:ascii="Calibri" w:hAnsi="Calibri" w:cs="Times New Roman"/>
          <w:b/>
          <w:szCs w:val="24"/>
          <w:lang w:eastAsia="en-US"/>
        </w:rPr>
        <w:tab/>
      </w:r>
      <w:r>
        <w:rPr>
          <w:rFonts w:ascii="Calibri" w:hAnsi="Calibri" w:cs="Times New Roman"/>
          <w:szCs w:val="24"/>
          <w:lang w:eastAsia="en-US"/>
        </w:rPr>
        <w:t>Aksonometria</w:t>
      </w:r>
      <w:r w:rsidRPr="00064190">
        <w:rPr>
          <w:rFonts w:ascii="Calibri" w:hAnsi="Calibri" w:cs="Times New Roman"/>
          <w:bCs/>
          <w:szCs w:val="24"/>
          <w:lang w:eastAsia="en-US"/>
        </w:rPr>
        <w:t xml:space="preserve"> </w:t>
      </w:r>
    </w:p>
    <w:p w14:paraId="4EF7E236" w14:textId="30D91FE0" w:rsidR="00457B77" w:rsidRDefault="00E01938" w:rsidP="009F3E74">
      <w:pPr>
        <w:tabs>
          <w:tab w:val="left" w:pos="1701"/>
          <w:tab w:val="right" w:leader="dot" w:pos="8789"/>
        </w:tabs>
        <w:overflowPunct/>
        <w:autoSpaceDE w:val="0"/>
        <w:adjustRightInd w:val="0"/>
        <w:spacing w:after="160" w:line="259" w:lineRule="auto"/>
        <w:ind w:left="426"/>
        <w:textAlignment w:val="auto"/>
        <w:rPr>
          <w:rFonts w:ascii="Calibri" w:hAnsi="Calibri" w:cs="Times New Roman"/>
          <w:bCs/>
          <w:szCs w:val="24"/>
          <w:lang w:eastAsia="en-US"/>
        </w:rPr>
      </w:pPr>
      <w:r w:rsidRPr="00064190">
        <w:rPr>
          <w:rFonts w:ascii="Calibri" w:hAnsi="Calibri" w:cs="Times New Roman"/>
          <w:b/>
          <w:szCs w:val="24"/>
          <w:lang w:eastAsia="en-US"/>
        </w:rPr>
        <w:t>K-2</w:t>
      </w:r>
      <w:r w:rsidRPr="00064190">
        <w:rPr>
          <w:rFonts w:ascii="Calibri" w:hAnsi="Calibri" w:cs="Times New Roman"/>
          <w:b/>
          <w:szCs w:val="24"/>
          <w:lang w:eastAsia="en-US"/>
        </w:rPr>
        <w:tab/>
      </w:r>
      <w:r w:rsidR="00457B77">
        <w:rPr>
          <w:rFonts w:ascii="Calibri" w:hAnsi="Calibri" w:cs="Times New Roman"/>
          <w:szCs w:val="24"/>
          <w:lang w:eastAsia="en-US"/>
        </w:rPr>
        <w:t>Układ słupów</w:t>
      </w:r>
      <w:r w:rsidR="00457B77" w:rsidRPr="00064190">
        <w:rPr>
          <w:rFonts w:ascii="Calibri" w:hAnsi="Calibri" w:cs="Times New Roman"/>
          <w:bCs/>
          <w:szCs w:val="24"/>
          <w:lang w:eastAsia="en-US"/>
        </w:rPr>
        <w:t xml:space="preserve"> </w:t>
      </w:r>
    </w:p>
    <w:p w14:paraId="54D1A597" w14:textId="42EE087B" w:rsidR="00E01938" w:rsidRDefault="00E01938" w:rsidP="009F3E74">
      <w:pPr>
        <w:tabs>
          <w:tab w:val="left" w:pos="1701"/>
          <w:tab w:val="right" w:leader="dot" w:pos="8789"/>
        </w:tabs>
        <w:overflowPunct/>
        <w:autoSpaceDE w:val="0"/>
        <w:adjustRightInd w:val="0"/>
        <w:spacing w:after="160" w:line="259" w:lineRule="auto"/>
        <w:ind w:left="426"/>
        <w:textAlignment w:val="auto"/>
        <w:rPr>
          <w:rFonts w:ascii="Calibri" w:hAnsi="Calibri" w:cs="Times New Roman"/>
          <w:szCs w:val="24"/>
          <w:lang w:eastAsia="en-US"/>
        </w:rPr>
      </w:pPr>
      <w:r w:rsidRPr="00064190">
        <w:rPr>
          <w:rFonts w:ascii="Calibri" w:hAnsi="Calibri" w:cs="Times New Roman"/>
          <w:b/>
          <w:szCs w:val="24"/>
          <w:lang w:eastAsia="en-US"/>
        </w:rPr>
        <w:t>K-3</w:t>
      </w:r>
      <w:r w:rsidRPr="00064190">
        <w:rPr>
          <w:rFonts w:ascii="Calibri" w:hAnsi="Calibri" w:cs="Times New Roman"/>
          <w:b/>
          <w:szCs w:val="24"/>
          <w:lang w:eastAsia="en-US"/>
        </w:rPr>
        <w:tab/>
      </w:r>
      <w:r w:rsidR="00457B77" w:rsidRPr="009F3E74">
        <w:rPr>
          <w:rFonts w:ascii="Calibri" w:hAnsi="Calibri" w:cs="Times New Roman"/>
          <w:szCs w:val="24"/>
          <w:lang w:eastAsia="en-US"/>
        </w:rPr>
        <w:t>Rzut głównej konstrukcji dach</w:t>
      </w:r>
      <w:r w:rsidR="00457B77">
        <w:rPr>
          <w:rFonts w:ascii="Calibri" w:hAnsi="Calibri" w:cs="Times New Roman"/>
          <w:szCs w:val="24"/>
          <w:lang w:eastAsia="en-US"/>
        </w:rPr>
        <w:t>u</w:t>
      </w:r>
    </w:p>
    <w:p w14:paraId="040CAAF4" w14:textId="593761AD" w:rsidR="00056145" w:rsidRDefault="00056145" w:rsidP="009F3E74">
      <w:pPr>
        <w:tabs>
          <w:tab w:val="left" w:pos="1701"/>
          <w:tab w:val="right" w:leader="dot" w:pos="8789"/>
        </w:tabs>
        <w:overflowPunct/>
        <w:autoSpaceDE w:val="0"/>
        <w:adjustRightInd w:val="0"/>
        <w:spacing w:after="160" w:line="259" w:lineRule="auto"/>
        <w:ind w:left="426"/>
        <w:textAlignment w:val="auto"/>
        <w:rPr>
          <w:rFonts w:ascii="Calibri" w:hAnsi="Calibri" w:cs="Times New Roman"/>
          <w:szCs w:val="24"/>
          <w:lang w:eastAsia="en-US"/>
        </w:rPr>
      </w:pPr>
      <w:r w:rsidRPr="00064190">
        <w:rPr>
          <w:rFonts w:ascii="Calibri" w:hAnsi="Calibri" w:cs="Times New Roman"/>
          <w:b/>
          <w:szCs w:val="24"/>
          <w:lang w:eastAsia="en-US"/>
        </w:rPr>
        <w:t>K-</w:t>
      </w:r>
      <w:r>
        <w:rPr>
          <w:rFonts w:ascii="Calibri" w:hAnsi="Calibri" w:cs="Times New Roman"/>
          <w:b/>
          <w:szCs w:val="24"/>
          <w:lang w:eastAsia="en-US"/>
        </w:rPr>
        <w:t>4</w:t>
      </w:r>
      <w:r w:rsidRPr="00064190">
        <w:rPr>
          <w:rFonts w:ascii="Calibri" w:hAnsi="Calibri" w:cs="Times New Roman"/>
          <w:b/>
          <w:szCs w:val="24"/>
          <w:lang w:eastAsia="en-US"/>
        </w:rPr>
        <w:tab/>
      </w:r>
      <w:r w:rsidR="00457B77">
        <w:rPr>
          <w:rFonts w:ascii="Calibri" w:hAnsi="Calibri" w:cs="Times New Roman"/>
          <w:szCs w:val="24"/>
          <w:lang w:eastAsia="en-US"/>
        </w:rPr>
        <w:t>Aksonometria</w:t>
      </w:r>
    </w:p>
    <w:p w14:paraId="7BA261EB" w14:textId="4FDFCE06" w:rsidR="00377A04" w:rsidRPr="00064190" w:rsidRDefault="00377A04" w:rsidP="009F3E74">
      <w:pPr>
        <w:tabs>
          <w:tab w:val="left" w:pos="1701"/>
          <w:tab w:val="right" w:leader="dot" w:pos="8789"/>
        </w:tabs>
        <w:overflowPunct/>
        <w:autoSpaceDE w:val="0"/>
        <w:adjustRightInd w:val="0"/>
        <w:spacing w:after="160" w:line="259" w:lineRule="auto"/>
        <w:ind w:left="426"/>
        <w:textAlignment w:val="auto"/>
        <w:rPr>
          <w:rFonts w:ascii="Calibri" w:hAnsi="Calibri" w:cs="Times New Roman"/>
          <w:bCs/>
          <w:szCs w:val="24"/>
          <w:lang w:eastAsia="en-US"/>
        </w:rPr>
      </w:pPr>
      <w:r w:rsidRPr="00064190">
        <w:rPr>
          <w:rFonts w:ascii="Calibri" w:hAnsi="Calibri" w:cs="Times New Roman"/>
          <w:b/>
          <w:szCs w:val="24"/>
          <w:lang w:eastAsia="en-US"/>
        </w:rPr>
        <w:t>K-</w:t>
      </w:r>
      <w:r w:rsidR="00056145">
        <w:rPr>
          <w:rFonts w:ascii="Calibri" w:hAnsi="Calibri" w:cs="Times New Roman"/>
          <w:b/>
          <w:szCs w:val="24"/>
          <w:lang w:eastAsia="en-US"/>
        </w:rPr>
        <w:t>6</w:t>
      </w:r>
      <w:r w:rsidRPr="00064190">
        <w:rPr>
          <w:rFonts w:ascii="Calibri" w:hAnsi="Calibri" w:cs="Times New Roman"/>
          <w:b/>
          <w:szCs w:val="24"/>
          <w:lang w:eastAsia="en-US"/>
        </w:rPr>
        <w:tab/>
      </w:r>
      <w:r w:rsidR="00457B77">
        <w:rPr>
          <w:rFonts w:ascii="Calibri" w:hAnsi="Calibri" w:cs="Times New Roman"/>
          <w:bCs/>
          <w:szCs w:val="24"/>
          <w:lang w:eastAsia="en-US"/>
        </w:rPr>
        <w:t>Widok</w:t>
      </w:r>
      <w:r w:rsidR="00457B77" w:rsidRPr="00064190">
        <w:rPr>
          <w:rFonts w:ascii="Calibri" w:hAnsi="Calibri" w:cs="Times New Roman"/>
          <w:bCs/>
          <w:szCs w:val="24"/>
          <w:lang w:eastAsia="en-US"/>
        </w:rPr>
        <w:t xml:space="preserve"> </w:t>
      </w:r>
      <w:r w:rsidR="00457B77">
        <w:rPr>
          <w:rFonts w:ascii="Calibri" w:hAnsi="Calibri" w:cs="Times New Roman"/>
          <w:bCs/>
          <w:szCs w:val="24"/>
          <w:lang w:eastAsia="en-US"/>
        </w:rPr>
        <w:t>w osi A</w:t>
      </w:r>
    </w:p>
    <w:p w14:paraId="0E6BB38F" w14:textId="7AA6764A" w:rsidR="00377A04" w:rsidRPr="00064190" w:rsidRDefault="00377A04" w:rsidP="009F3E74">
      <w:pPr>
        <w:tabs>
          <w:tab w:val="left" w:pos="1701"/>
          <w:tab w:val="right" w:leader="dot" w:pos="8789"/>
        </w:tabs>
        <w:overflowPunct/>
        <w:autoSpaceDE w:val="0"/>
        <w:adjustRightInd w:val="0"/>
        <w:spacing w:after="160" w:line="259" w:lineRule="auto"/>
        <w:ind w:left="426"/>
        <w:textAlignment w:val="auto"/>
        <w:rPr>
          <w:rFonts w:ascii="Calibri" w:hAnsi="Calibri" w:cs="Times New Roman"/>
          <w:bCs/>
          <w:szCs w:val="24"/>
          <w:lang w:eastAsia="en-US"/>
        </w:rPr>
      </w:pPr>
      <w:r w:rsidRPr="00064190">
        <w:rPr>
          <w:rFonts w:ascii="Calibri" w:hAnsi="Calibri" w:cs="Times New Roman"/>
          <w:b/>
          <w:szCs w:val="24"/>
          <w:lang w:eastAsia="en-US"/>
        </w:rPr>
        <w:t>K-</w:t>
      </w:r>
      <w:r w:rsidR="00056145">
        <w:rPr>
          <w:rFonts w:ascii="Calibri" w:hAnsi="Calibri" w:cs="Times New Roman"/>
          <w:b/>
          <w:szCs w:val="24"/>
          <w:lang w:eastAsia="en-US"/>
        </w:rPr>
        <w:t>7</w:t>
      </w:r>
      <w:r w:rsidRPr="00064190">
        <w:rPr>
          <w:rFonts w:ascii="Calibri" w:hAnsi="Calibri" w:cs="Times New Roman"/>
          <w:b/>
          <w:szCs w:val="24"/>
          <w:lang w:eastAsia="en-US"/>
        </w:rPr>
        <w:tab/>
      </w:r>
      <w:r w:rsidRPr="00064190">
        <w:rPr>
          <w:rFonts w:ascii="Calibri" w:hAnsi="Calibri" w:cs="Times New Roman"/>
          <w:bCs/>
          <w:szCs w:val="24"/>
          <w:lang w:eastAsia="en-US"/>
        </w:rPr>
        <w:t xml:space="preserve">Przekrój </w:t>
      </w:r>
      <w:r w:rsidR="009F3E74">
        <w:rPr>
          <w:rFonts w:ascii="Calibri" w:hAnsi="Calibri" w:cs="Times New Roman"/>
          <w:bCs/>
          <w:szCs w:val="24"/>
          <w:lang w:eastAsia="en-US"/>
        </w:rPr>
        <w:t xml:space="preserve">w osi </w:t>
      </w:r>
      <w:r w:rsidR="00457B77">
        <w:rPr>
          <w:rFonts w:ascii="Calibri" w:hAnsi="Calibri" w:cs="Times New Roman"/>
          <w:bCs/>
          <w:szCs w:val="24"/>
          <w:lang w:eastAsia="en-US"/>
        </w:rPr>
        <w:t>4</w:t>
      </w:r>
    </w:p>
    <w:p w14:paraId="1CB02A93" w14:textId="02D3DAE6" w:rsidR="00CF5323" w:rsidRDefault="00CF5323" w:rsidP="00CF5323">
      <w:pPr>
        <w:pStyle w:val="Akapitzlist"/>
        <w:numPr>
          <w:ilvl w:val="0"/>
          <w:numId w:val="9"/>
        </w:numPr>
        <w:overflowPunct/>
        <w:autoSpaceDE w:val="0"/>
        <w:adjustRightInd w:val="0"/>
        <w:spacing w:before="240" w:after="160" w:line="259" w:lineRule="auto"/>
        <w:ind w:left="284"/>
        <w:textAlignment w:val="auto"/>
        <w:rPr>
          <w:rFonts w:ascii="Calibri" w:hAnsi="Calibri" w:cs="Times New Roman"/>
          <w:bCs/>
          <w:sz w:val="28"/>
          <w:szCs w:val="28"/>
          <w:lang w:eastAsia="en-US"/>
        </w:rPr>
      </w:pPr>
      <w:r>
        <w:rPr>
          <w:rFonts w:ascii="Calibri" w:hAnsi="Calibri" w:cs="Times New Roman"/>
          <w:bCs/>
          <w:sz w:val="28"/>
          <w:szCs w:val="28"/>
          <w:lang w:eastAsia="en-US"/>
        </w:rPr>
        <w:t>ZBROJENIOWE ELEMENTÓW ŻELBETOWYCH</w:t>
      </w:r>
    </w:p>
    <w:p w14:paraId="43B7F81D" w14:textId="07DB62FF" w:rsidR="00CF5323" w:rsidRPr="00CF5323" w:rsidRDefault="00CF5323" w:rsidP="00CF5323">
      <w:pPr>
        <w:pStyle w:val="Akapitzlist"/>
        <w:numPr>
          <w:ilvl w:val="0"/>
          <w:numId w:val="9"/>
        </w:numPr>
        <w:overflowPunct/>
        <w:autoSpaceDE w:val="0"/>
        <w:adjustRightInd w:val="0"/>
        <w:spacing w:before="240" w:after="160" w:line="259" w:lineRule="auto"/>
        <w:ind w:left="284"/>
        <w:textAlignment w:val="auto"/>
        <w:rPr>
          <w:rFonts w:ascii="Calibri" w:hAnsi="Calibri" w:cs="Times New Roman"/>
          <w:bCs/>
          <w:sz w:val="28"/>
          <w:szCs w:val="28"/>
          <w:lang w:eastAsia="en-US"/>
        </w:rPr>
      </w:pPr>
      <w:r>
        <w:rPr>
          <w:rFonts w:ascii="Calibri" w:hAnsi="Calibri" w:cs="Times New Roman"/>
          <w:bCs/>
          <w:sz w:val="28"/>
          <w:szCs w:val="28"/>
          <w:lang w:eastAsia="en-US"/>
        </w:rPr>
        <w:t>WYSYŁKOWE KONSTRUKCJI STALOWEJ</w:t>
      </w:r>
    </w:p>
    <w:p w14:paraId="0C823E72" w14:textId="77777777" w:rsidR="00377A04" w:rsidRPr="00064190" w:rsidRDefault="00377A04" w:rsidP="0026280E">
      <w:pPr>
        <w:tabs>
          <w:tab w:val="left" w:leader="dot" w:pos="2127"/>
          <w:tab w:val="right" w:leader="dot" w:pos="8789"/>
        </w:tabs>
        <w:overflowPunct/>
        <w:autoSpaceDE w:val="0"/>
        <w:adjustRightInd w:val="0"/>
        <w:spacing w:after="160" w:line="259" w:lineRule="auto"/>
        <w:ind w:left="426"/>
        <w:textAlignment w:val="auto"/>
        <w:rPr>
          <w:rFonts w:ascii="Calibri" w:hAnsi="Calibri" w:cs="Times New Roman"/>
          <w:bCs/>
          <w:szCs w:val="24"/>
          <w:lang w:eastAsia="en-US"/>
        </w:rPr>
      </w:pPr>
    </w:p>
    <w:p w14:paraId="1CF4023E" w14:textId="586BE32F" w:rsidR="00E01938" w:rsidRPr="00064190" w:rsidRDefault="005C024C" w:rsidP="0026280E">
      <w:pPr>
        <w:keepNext/>
        <w:pageBreakBefore/>
        <w:overflowPunct/>
        <w:autoSpaceDE w:val="0"/>
        <w:adjustRightInd w:val="0"/>
        <w:spacing w:before="240" w:after="160" w:line="259" w:lineRule="auto"/>
        <w:textAlignment w:val="auto"/>
        <w:rPr>
          <w:rFonts w:ascii="Calibri" w:hAnsi="Calibri" w:cs="Times New Roman"/>
          <w:b/>
          <w:sz w:val="28"/>
          <w:szCs w:val="28"/>
          <w:lang w:eastAsia="en-US"/>
        </w:rPr>
      </w:pPr>
      <w:r w:rsidRPr="00064190">
        <w:rPr>
          <w:rFonts w:ascii="Calibri" w:hAnsi="Calibri" w:cs="Times New Roman"/>
          <w:b/>
          <w:sz w:val="28"/>
          <w:szCs w:val="28"/>
          <w:lang w:eastAsia="en-US"/>
        </w:rPr>
        <w:lastRenderedPageBreak/>
        <w:t>SPIS TREŚCI:</w:t>
      </w:r>
    </w:p>
    <w:p w14:paraId="3B226B81" w14:textId="05C13FB7" w:rsidR="000E499C" w:rsidRDefault="005C024C">
      <w:pPr>
        <w:pStyle w:val="Spistreci1"/>
        <w:tabs>
          <w:tab w:val="left" w:pos="48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r w:rsidRPr="00064190">
        <w:rPr>
          <w:rFonts w:ascii="Calibri" w:hAnsi="Calibri" w:cs="Times New Roman"/>
          <w:b/>
          <w:sz w:val="28"/>
          <w:szCs w:val="28"/>
          <w:lang w:eastAsia="en-US"/>
        </w:rPr>
        <w:fldChar w:fldCharType="begin"/>
      </w:r>
      <w:r w:rsidRPr="00064190">
        <w:rPr>
          <w:rFonts w:ascii="Calibri" w:hAnsi="Calibri" w:cs="Times New Roman"/>
          <w:b/>
          <w:sz w:val="28"/>
          <w:szCs w:val="28"/>
          <w:lang w:eastAsia="en-US"/>
        </w:rPr>
        <w:instrText xml:space="preserve"> TOC \h \z \t "Nagłówek 1;1" </w:instrText>
      </w:r>
      <w:r w:rsidRPr="00064190">
        <w:rPr>
          <w:rFonts w:ascii="Calibri" w:hAnsi="Calibri" w:cs="Times New Roman"/>
          <w:b/>
          <w:sz w:val="28"/>
          <w:szCs w:val="28"/>
          <w:lang w:eastAsia="en-US"/>
        </w:rPr>
        <w:fldChar w:fldCharType="separate"/>
      </w:r>
      <w:hyperlink w:anchor="_Toc215234919" w:history="1">
        <w:r w:rsidR="000E499C" w:rsidRPr="00BE1CAA">
          <w:rPr>
            <w:rStyle w:val="Hipercze"/>
            <w:noProof/>
          </w:rPr>
          <w:t>1</w:t>
        </w:r>
        <w:r w:rsidR="000E499C"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="000E499C" w:rsidRPr="00BE1CAA">
          <w:rPr>
            <w:rStyle w:val="Hipercze"/>
            <w:noProof/>
          </w:rPr>
          <w:t>Przedmiot opracowania</w:t>
        </w:r>
        <w:r w:rsidR="000E499C">
          <w:rPr>
            <w:noProof/>
            <w:webHidden/>
          </w:rPr>
          <w:tab/>
        </w:r>
        <w:r w:rsidR="000E499C">
          <w:rPr>
            <w:noProof/>
            <w:webHidden/>
          </w:rPr>
          <w:fldChar w:fldCharType="begin"/>
        </w:r>
        <w:r w:rsidR="000E499C">
          <w:rPr>
            <w:noProof/>
            <w:webHidden/>
          </w:rPr>
          <w:instrText xml:space="preserve"> PAGEREF _Toc215234919 \h </w:instrText>
        </w:r>
        <w:r w:rsidR="000E499C">
          <w:rPr>
            <w:noProof/>
            <w:webHidden/>
          </w:rPr>
        </w:r>
        <w:r w:rsidR="000E499C"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11</w:t>
        </w:r>
        <w:r w:rsidR="000E499C">
          <w:rPr>
            <w:noProof/>
            <w:webHidden/>
          </w:rPr>
          <w:fldChar w:fldCharType="end"/>
        </w:r>
      </w:hyperlink>
    </w:p>
    <w:p w14:paraId="328302B0" w14:textId="1D8B2EF7" w:rsidR="000E499C" w:rsidRDefault="000E499C">
      <w:pPr>
        <w:pStyle w:val="Spistreci1"/>
        <w:tabs>
          <w:tab w:val="left" w:pos="48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20" w:history="1">
        <w:r w:rsidRPr="00BE1CAA">
          <w:rPr>
            <w:rStyle w:val="Hipercze"/>
            <w:noProof/>
          </w:rPr>
          <w:t>2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670AF712" w14:textId="23A7EF20" w:rsidR="000E499C" w:rsidRDefault="000E499C">
      <w:pPr>
        <w:pStyle w:val="Spistreci1"/>
        <w:tabs>
          <w:tab w:val="left" w:pos="48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21" w:history="1">
        <w:r w:rsidRPr="00BE1CAA">
          <w:rPr>
            <w:rStyle w:val="Hipercze"/>
            <w:noProof/>
          </w:rPr>
          <w:t>3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Opinia geotechniczna oraz informacja o sposobie posadowienia obiektu budowlanego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2AB56547" w14:textId="569EA994" w:rsidR="000E499C" w:rsidRDefault="000E499C">
      <w:pPr>
        <w:pStyle w:val="Spistreci1"/>
        <w:tabs>
          <w:tab w:val="left" w:pos="48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22" w:history="1">
        <w:r w:rsidRPr="00BE1CAA">
          <w:rPr>
            <w:rStyle w:val="Hipercze"/>
            <w:noProof/>
          </w:rPr>
          <w:t>4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Wytyczne wykonania robót fundamentowych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0BFB1250" w14:textId="68C32B02" w:rsidR="000E499C" w:rsidRDefault="000E499C">
      <w:pPr>
        <w:pStyle w:val="Spistreci1"/>
        <w:tabs>
          <w:tab w:val="left" w:pos="48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23" w:history="1">
        <w:r w:rsidRPr="00BE1CAA">
          <w:rPr>
            <w:rStyle w:val="Hipercze"/>
            <w:noProof/>
          </w:rPr>
          <w:t>5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Zabezpieczenie wodochronne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39FA3F69" w14:textId="54DBA00C" w:rsidR="000E499C" w:rsidRDefault="000E499C">
      <w:pPr>
        <w:pStyle w:val="Spistreci1"/>
        <w:tabs>
          <w:tab w:val="left" w:pos="48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24" w:history="1">
        <w:r w:rsidRPr="00BE1CAA">
          <w:rPr>
            <w:rStyle w:val="Hipercze"/>
            <w:noProof/>
          </w:rPr>
          <w:t>6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Ogólna koncepcja konstrukcji budynku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505F6966" w14:textId="4202DF8B" w:rsidR="000E499C" w:rsidRDefault="000E499C">
      <w:pPr>
        <w:pStyle w:val="Spistreci1"/>
        <w:tabs>
          <w:tab w:val="left" w:pos="48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25" w:history="1">
        <w:r w:rsidRPr="00BE1CAA">
          <w:rPr>
            <w:rStyle w:val="Hipercze"/>
            <w:noProof/>
          </w:rPr>
          <w:t>7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Schematy statyczne elementów konstrukcyjnych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775B481E" w14:textId="4AC039E5" w:rsidR="000E499C" w:rsidRDefault="000E499C">
      <w:pPr>
        <w:pStyle w:val="Spistreci1"/>
        <w:tabs>
          <w:tab w:val="left" w:pos="48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26" w:history="1">
        <w:r w:rsidRPr="00BE1CAA">
          <w:rPr>
            <w:rStyle w:val="Hipercze"/>
            <w:noProof/>
          </w:rPr>
          <w:t>8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Obciążenia przyjęte do obliczeń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03EA8D7B" w14:textId="1F7765DB" w:rsidR="000E499C" w:rsidRDefault="000E499C">
      <w:pPr>
        <w:pStyle w:val="Spistreci1"/>
        <w:tabs>
          <w:tab w:val="left" w:pos="48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27" w:history="1">
        <w:r w:rsidRPr="00BE1CAA">
          <w:rPr>
            <w:rStyle w:val="Hipercze"/>
            <w:noProof/>
          </w:rPr>
          <w:t>9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Opis elementów konstrukcyjnych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58424E6C" w14:textId="75B27A40" w:rsidR="000E499C" w:rsidRDefault="000E499C">
      <w:pPr>
        <w:pStyle w:val="Spistreci1"/>
        <w:tabs>
          <w:tab w:val="left" w:pos="72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28" w:history="1">
        <w:r w:rsidRPr="00BE1CAA">
          <w:rPr>
            <w:rStyle w:val="Hipercze"/>
            <w:noProof/>
          </w:rPr>
          <w:t>10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Materiały konstrukcyjne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02C75B8E" w14:textId="01246B21" w:rsidR="000E499C" w:rsidRDefault="000E499C">
      <w:pPr>
        <w:pStyle w:val="Spistreci1"/>
        <w:tabs>
          <w:tab w:val="left" w:pos="72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29" w:history="1">
        <w:r w:rsidRPr="00BE1CAA">
          <w:rPr>
            <w:rStyle w:val="Hipercze"/>
            <w:noProof/>
          </w:rPr>
          <w:t>11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Zabezpieczenia ogniochronne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351013A7" w14:textId="2BCAC459" w:rsidR="000E499C" w:rsidRDefault="000E499C">
      <w:pPr>
        <w:pStyle w:val="Spistreci1"/>
        <w:tabs>
          <w:tab w:val="left" w:pos="72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30" w:history="1">
        <w:r w:rsidRPr="00BE1CAA">
          <w:rPr>
            <w:rStyle w:val="Hipercze"/>
            <w:noProof/>
          </w:rPr>
          <w:t>12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Zabezpieczenia antykorozyjne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44CEC8EF" w14:textId="22A27714" w:rsidR="000E499C" w:rsidRDefault="000E499C">
      <w:pPr>
        <w:pStyle w:val="Spistreci1"/>
        <w:tabs>
          <w:tab w:val="left" w:pos="72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31" w:history="1">
        <w:r w:rsidRPr="00BE1CAA">
          <w:rPr>
            <w:rStyle w:val="Hipercze"/>
            <w:noProof/>
          </w:rPr>
          <w:t>13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Warunki wykonania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4BFF4C72" w14:textId="34A1766F" w:rsidR="000E499C" w:rsidRDefault="000E499C">
      <w:pPr>
        <w:pStyle w:val="Spistreci1"/>
        <w:tabs>
          <w:tab w:val="left" w:pos="72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32" w:history="1">
        <w:r w:rsidRPr="00BE1CAA">
          <w:rPr>
            <w:rStyle w:val="Hipercze"/>
            <w:noProof/>
          </w:rPr>
          <w:t>14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Wytyczne dla projektanta sporządzającego informacje dotyczącą bezpieczeństwa i ochrony zdrowia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1C24802B" w14:textId="6293F747" w:rsidR="000E499C" w:rsidRDefault="000E499C">
      <w:pPr>
        <w:pStyle w:val="Spistreci1"/>
        <w:tabs>
          <w:tab w:val="left" w:pos="720"/>
          <w:tab w:val="right" w:leader="dot" w:pos="9062"/>
        </w:tabs>
        <w:rPr>
          <w:rFonts w:eastAsiaTheme="minorEastAsia" w:cstheme="minorBidi"/>
          <w:noProof/>
          <w:kern w:val="2"/>
          <w:szCs w:val="24"/>
          <w:lang w:eastAsia="pl-PL"/>
          <w14:ligatures w14:val="standardContextual"/>
        </w:rPr>
      </w:pPr>
      <w:hyperlink w:anchor="_Toc215234933" w:history="1">
        <w:r w:rsidRPr="00BE1CAA">
          <w:rPr>
            <w:rStyle w:val="Hipercze"/>
            <w:noProof/>
          </w:rPr>
          <w:t>15</w:t>
        </w:r>
        <w:r>
          <w:rPr>
            <w:rFonts w:eastAsiaTheme="minorEastAsia" w:cstheme="minorBidi"/>
            <w:noProof/>
            <w:kern w:val="2"/>
            <w:szCs w:val="24"/>
            <w:lang w:eastAsia="pl-PL"/>
            <w14:ligatures w14:val="standardContextual"/>
          </w:rPr>
          <w:tab/>
        </w:r>
        <w:r w:rsidRPr="00BE1CAA">
          <w:rPr>
            <w:rStyle w:val="Hipercze"/>
            <w:noProof/>
          </w:rPr>
          <w:t>Uwagi końcowe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_Toc215234933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7B82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05995238" w14:textId="3F55A16D" w:rsidR="00D30C86" w:rsidRPr="00064190" w:rsidRDefault="005C024C" w:rsidP="005C024C">
      <w:pPr>
        <w:overflowPunct/>
        <w:autoSpaceDE w:val="0"/>
        <w:adjustRightInd w:val="0"/>
        <w:spacing w:after="160" w:line="259" w:lineRule="auto"/>
        <w:textAlignment w:val="auto"/>
        <w:rPr>
          <w:rFonts w:ascii="Calibri" w:hAnsi="Calibri" w:cs="Times New Roman"/>
          <w:b/>
          <w:sz w:val="28"/>
          <w:szCs w:val="28"/>
          <w:lang w:eastAsia="en-US"/>
        </w:rPr>
      </w:pPr>
      <w:r w:rsidRPr="00064190">
        <w:rPr>
          <w:rFonts w:ascii="Calibri" w:hAnsi="Calibri" w:cs="Times New Roman"/>
          <w:b/>
          <w:sz w:val="28"/>
          <w:szCs w:val="28"/>
          <w:lang w:eastAsia="en-US"/>
        </w:rPr>
        <w:fldChar w:fldCharType="end"/>
      </w:r>
    </w:p>
    <w:p w14:paraId="7032F781" w14:textId="77777777" w:rsidR="00D30C86" w:rsidRPr="00064190" w:rsidRDefault="00D30C86">
      <w:pPr>
        <w:suppressAutoHyphens w:val="0"/>
        <w:overflowPunct/>
        <w:spacing w:after="160"/>
        <w:rPr>
          <w:rFonts w:ascii="Calibri" w:hAnsi="Calibri" w:cs="Times New Roman"/>
          <w:b/>
          <w:sz w:val="28"/>
          <w:szCs w:val="28"/>
          <w:lang w:eastAsia="en-US"/>
        </w:rPr>
      </w:pPr>
      <w:r w:rsidRPr="00064190">
        <w:rPr>
          <w:rFonts w:ascii="Calibri" w:hAnsi="Calibri" w:cs="Times New Roman"/>
          <w:b/>
          <w:sz w:val="28"/>
          <w:szCs w:val="28"/>
          <w:lang w:eastAsia="en-US"/>
        </w:rPr>
        <w:br w:type="page"/>
      </w:r>
    </w:p>
    <w:p w14:paraId="244646AB" w14:textId="7210FABC" w:rsidR="008D033D" w:rsidRPr="00064190" w:rsidRDefault="008D033D" w:rsidP="00132259">
      <w:pPr>
        <w:jc w:val="right"/>
        <w:rPr>
          <w:rFonts w:ascii="Times New Roman"/>
          <w:szCs w:val="24"/>
        </w:rPr>
      </w:pPr>
      <w:r w:rsidRPr="00064190">
        <w:rPr>
          <w:szCs w:val="24"/>
        </w:rPr>
        <w:lastRenderedPageBreak/>
        <w:t xml:space="preserve">Łódź, </w:t>
      </w:r>
      <w:r w:rsidR="00EC4BFC">
        <w:rPr>
          <w:szCs w:val="24"/>
        </w:rPr>
        <w:t>11</w:t>
      </w:r>
      <w:r w:rsidRPr="00064190">
        <w:rPr>
          <w:szCs w:val="24"/>
        </w:rPr>
        <w:t>.202</w:t>
      </w:r>
      <w:r w:rsidR="00EC4BFC">
        <w:rPr>
          <w:szCs w:val="24"/>
        </w:rPr>
        <w:t>5</w:t>
      </w:r>
      <w:r w:rsidRPr="00064190">
        <w:rPr>
          <w:szCs w:val="24"/>
        </w:rPr>
        <w:t>r.</w:t>
      </w:r>
    </w:p>
    <w:p w14:paraId="3711CA37" w14:textId="77777777" w:rsidR="008D033D" w:rsidRPr="00064190" w:rsidRDefault="008D033D" w:rsidP="00132259">
      <w:pPr>
        <w:rPr>
          <w:rFonts w:ascii="Times New Roman"/>
          <w:szCs w:val="24"/>
        </w:rPr>
      </w:pPr>
    </w:p>
    <w:p w14:paraId="40876D62" w14:textId="77777777" w:rsidR="008D033D" w:rsidRPr="00064190" w:rsidRDefault="008D033D" w:rsidP="00132259">
      <w:pPr>
        <w:jc w:val="center"/>
        <w:rPr>
          <w:rFonts w:ascii="Times New Roman"/>
          <w:b/>
          <w:bCs/>
          <w:sz w:val="28"/>
          <w:szCs w:val="28"/>
        </w:rPr>
      </w:pPr>
      <w:bookmarkStart w:id="2" w:name="OŚWIAD"/>
      <w:bookmarkEnd w:id="2"/>
      <w:r w:rsidRPr="00064190">
        <w:rPr>
          <w:b/>
          <w:bCs/>
          <w:sz w:val="28"/>
          <w:szCs w:val="28"/>
        </w:rPr>
        <w:t>OŚWIADCZENIE PROJEKTANTA</w:t>
      </w:r>
    </w:p>
    <w:p w14:paraId="267C146E" w14:textId="77777777" w:rsidR="008D033D" w:rsidRPr="00064190" w:rsidRDefault="008D033D" w:rsidP="00132259">
      <w:pPr>
        <w:rPr>
          <w:rFonts w:ascii="Times New Roman"/>
          <w:szCs w:val="24"/>
        </w:rPr>
      </w:pPr>
    </w:p>
    <w:p w14:paraId="012892E9" w14:textId="47AAF2B6" w:rsidR="008D033D" w:rsidRPr="00064190" w:rsidRDefault="008D033D" w:rsidP="00132259">
      <w:pPr>
        <w:rPr>
          <w:rFonts w:ascii="Times New Roman"/>
          <w:szCs w:val="24"/>
        </w:rPr>
      </w:pPr>
      <w:r w:rsidRPr="00064190">
        <w:rPr>
          <w:szCs w:val="24"/>
        </w:rPr>
        <w:t>Oświadczam, że:</w:t>
      </w:r>
    </w:p>
    <w:p w14:paraId="152EA435" w14:textId="1338E2B9" w:rsidR="0010396A" w:rsidRDefault="00132259" w:rsidP="00132259">
      <w:pPr>
        <w:spacing w:before="240" w:line="276" w:lineRule="auto"/>
        <w:jc w:val="center"/>
        <w:rPr>
          <w:rFonts w:cstheme="minorHAnsi"/>
          <w:sz w:val="28"/>
          <w:szCs w:val="28"/>
        </w:rPr>
      </w:pPr>
      <w:r w:rsidRPr="00064190">
        <w:rPr>
          <w:rFonts w:cstheme="minorHAnsi"/>
          <w:b/>
          <w:bCs/>
          <w:sz w:val="28"/>
          <w:szCs w:val="28"/>
        </w:rPr>
        <w:t>PROJEKT TECHNICZNY</w:t>
      </w:r>
      <w:r w:rsidRPr="00064190">
        <w:rPr>
          <w:rFonts w:cstheme="minorHAnsi"/>
          <w:sz w:val="28"/>
          <w:szCs w:val="28"/>
        </w:rPr>
        <w:br/>
        <w:t xml:space="preserve">DO PROJEKTU </w:t>
      </w:r>
      <w:r w:rsidR="0010396A" w:rsidRPr="0010396A">
        <w:rPr>
          <w:rFonts w:cstheme="minorHAnsi"/>
          <w:sz w:val="28"/>
          <w:szCs w:val="28"/>
        </w:rPr>
        <w:t xml:space="preserve">BUDOWA </w:t>
      </w:r>
      <w:r w:rsidR="00DA6C80">
        <w:rPr>
          <w:rFonts w:cstheme="minorHAnsi"/>
          <w:sz w:val="28"/>
          <w:szCs w:val="28"/>
        </w:rPr>
        <w:t>BUDYNKU</w:t>
      </w:r>
      <w:r w:rsidR="0010396A" w:rsidRPr="0010396A">
        <w:rPr>
          <w:rFonts w:cstheme="minorHAnsi"/>
          <w:sz w:val="28"/>
          <w:szCs w:val="28"/>
        </w:rPr>
        <w:t xml:space="preserve"> MAGAZYNOWE</w:t>
      </w:r>
      <w:r w:rsidR="00DA6C80">
        <w:rPr>
          <w:rFonts w:cstheme="minorHAnsi"/>
          <w:sz w:val="28"/>
          <w:szCs w:val="28"/>
        </w:rPr>
        <w:t>GO</w:t>
      </w:r>
      <w:r w:rsidR="0010396A" w:rsidRPr="0010396A">
        <w:rPr>
          <w:rFonts w:cstheme="minorHAnsi"/>
          <w:sz w:val="28"/>
          <w:szCs w:val="28"/>
        </w:rPr>
        <w:t xml:space="preserve"> WRAZ Z NIEZBĘDNĄ INFRASTRUKTURĄ TECHNICZNĄ </w:t>
      </w:r>
    </w:p>
    <w:p w14:paraId="60673039" w14:textId="7CDF9388" w:rsidR="008D033D" w:rsidRPr="00064190" w:rsidRDefault="0010396A" w:rsidP="00517B82">
      <w:pPr>
        <w:tabs>
          <w:tab w:val="left" w:pos="4395"/>
        </w:tabs>
        <w:spacing w:before="240" w:after="240"/>
        <w:ind w:left="4395" w:hanging="4395"/>
        <w:rPr>
          <w:szCs w:val="24"/>
        </w:rPr>
      </w:pPr>
      <w:r w:rsidRPr="00064190">
        <w:rPr>
          <w:szCs w:val="24"/>
        </w:rPr>
        <w:t xml:space="preserve">zlokalizowanego </w:t>
      </w:r>
      <w:r w:rsidR="008D033D" w:rsidRPr="00064190">
        <w:rPr>
          <w:szCs w:val="24"/>
        </w:rPr>
        <w:t xml:space="preserve">na działce o nr </w:t>
      </w:r>
      <w:proofErr w:type="spellStart"/>
      <w:r w:rsidR="008D033D" w:rsidRPr="00064190">
        <w:rPr>
          <w:szCs w:val="24"/>
        </w:rPr>
        <w:t>ewid</w:t>
      </w:r>
      <w:proofErr w:type="spellEnd"/>
      <w:r w:rsidR="008D033D" w:rsidRPr="00064190">
        <w:rPr>
          <w:szCs w:val="24"/>
        </w:rPr>
        <w:t xml:space="preserve">.: </w:t>
      </w:r>
      <w:r w:rsidR="008D033D" w:rsidRPr="00064190">
        <w:rPr>
          <w:szCs w:val="24"/>
        </w:rPr>
        <w:tab/>
      </w:r>
      <w:r w:rsidR="00517B82" w:rsidRPr="00517B82">
        <w:rPr>
          <w:rFonts w:cstheme="minorHAnsi"/>
          <w:b/>
          <w:bCs/>
          <w:szCs w:val="22"/>
        </w:rPr>
        <w:t xml:space="preserve">dz. </w:t>
      </w:r>
      <w:proofErr w:type="spellStart"/>
      <w:r w:rsidR="00517B82" w:rsidRPr="00517B82">
        <w:rPr>
          <w:rFonts w:cstheme="minorHAnsi"/>
          <w:b/>
          <w:bCs/>
          <w:szCs w:val="22"/>
        </w:rPr>
        <w:t>ewid</w:t>
      </w:r>
      <w:proofErr w:type="spellEnd"/>
      <w:r w:rsidR="00517B82" w:rsidRPr="00517B82">
        <w:rPr>
          <w:rFonts w:cstheme="minorHAnsi"/>
          <w:b/>
          <w:bCs/>
          <w:szCs w:val="22"/>
        </w:rPr>
        <w:t>. nr 8143/6</w:t>
      </w:r>
      <w:r w:rsidR="00517B82">
        <w:rPr>
          <w:rFonts w:cstheme="minorHAnsi"/>
          <w:b/>
          <w:bCs/>
          <w:szCs w:val="22"/>
        </w:rPr>
        <w:br/>
      </w:r>
      <w:r w:rsidR="00517B82" w:rsidRPr="00517B82">
        <w:rPr>
          <w:rFonts w:cstheme="minorHAnsi"/>
          <w:b/>
          <w:bCs/>
          <w:szCs w:val="22"/>
        </w:rPr>
        <w:t xml:space="preserve">obręb ew. </w:t>
      </w:r>
      <w:proofErr w:type="spellStart"/>
      <w:r w:rsidR="00517B82" w:rsidRPr="00517B82">
        <w:rPr>
          <w:rFonts w:cstheme="minorHAnsi"/>
          <w:b/>
          <w:bCs/>
          <w:szCs w:val="22"/>
        </w:rPr>
        <w:t>Korabka</w:t>
      </w:r>
      <w:proofErr w:type="spellEnd"/>
    </w:p>
    <w:p w14:paraId="6E12ADE4" w14:textId="35BA2288" w:rsidR="0010396A" w:rsidRPr="0010396A" w:rsidRDefault="00103B66" w:rsidP="00DA6C80">
      <w:pPr>
        <w:tabs>
          <w:tab w:val="left" w:pos="4395"/>
        </w:tabs>
        <w:ind w:left="4395" w:hanging="4395"/>
        <w:rPr>
          <w:rFonts w:cstheme="minorHAnsi"/>
          <w:b/>
          <w:bCs/>
          <w:szCs w:val="22"/>
        </w:rPr>
      </w:pPr>
      <w:r w:rsidRPr="00064190">
        <w:rPr>
          <w:szCs w:val="24"/>
        </w:rPr>
        <w:t>którego inwestorem jest:</w:t>
      </w:r>
      <w:r w:rsidRPr="00064190">
        <w:rPr>
          <w:szCs w:val="24"/>
        </w:rPr>
        <w:tab/>
      </w:r>
      <w:proofErr w:type="spellStart"/>
      <w:r w:rsidR="00DA6C80" w:rsidRPr="00DA6C80">
        <w:rPr>
          <w:rFonts w:cstheme="minorHAnsi"/>
          <w:b/>
          <w:bCs/>
          <w:szCs w:val="22"/>
        </w:rPr>
        <w:t>Chemipack</w:t>
      </w:r>
      <w:proofErr w:type="spellEnd"/>
      <w:r w:rsidR="00DA6C80" w:rsidRPr="00DA6C80">
        <w:rPr>
          <w:rFonts w:cstheme="minorHAnsi"/>
          <w:b/>
          <w:bCs/>
          <w:szCs w:val="22"/>
        </w:rPr>
        <w:t xml:space="preserve"> Sp. </w:t>
      </w:r>
      <w:r w:rsidR="001A1DB5">
        <w:rPr>
          <w:rFonts w:cstheme="minorHAnsi"/>
          <w:b/>
          <w:bCs/>
          <w:szCs w:val="22"/>
        </w:rPr>
        <w:t>z</w:t>
      </w:r>
      <w:r w:rsidR="00DA6C80" w:rsidRPr="00DA6C80">
        <w:rPr>
          <w:rFonts w:cstheme="minorHAnsi"/>
          <w:b/>
          <w:bCs/>
          <w:szCs w:val="22"/>
        </w:rPr>
        <w:t xml:space="preserve"> </w:t>
      </w:r>
      <w:proofErr w:type="spellStart"/>
      <w:r w:rsidR="00DA6C80" w:rsidRPr="00DA6C80">
        <w:rPr>
          <w:rFonts w:cstheme="minorHAnsi"/>
          <w:b/>
          <w:bCs/>
          <w:szCs w:val="22"/>
        </w:rPr>
        <w:t>o.o</w:t>
      </w:r>
      <w:proofErr w:type="spellEnd"/>
    </w:p>
    <w:p w14:paraId="775B7FCB" w14:textId="6A629F0C" w:rsidR="00BD196B" w:rsidRPr="00064190" w:rsidRDefault="00103B66" w:rsidP="00DA6C80">
      <w:pPr>
        <w:tabs>
          <w:tab w:val="left" w:pos="4395"/>
        </w:tabs>
        <w:ind w:left="4395" w:hanging="4395"/>
        <w:rPr>
          <w:rFonts w:cstheme="minorHAnsi"/>
          <w:b/>
          <w:bCs/>
          <w:szCs w:val="22"/>
        </w:rPr>
      </w:pPr>
      <w:r w:rsidRPr="00064190">
        <w:rPr>
          <w:rFonts w:cstheme="minorHAnsi"/>
          <w:szCs w:val="22"/>
        </w:rPr>
        <w:t>z siedzibą:</w:t>
      </w:r>
      <w:r w:rsidRPr="00064190">
        <w:rPr>
          <w:rFonts w:cstheme="minorHAnsi"/>
          <w:szCs w:val="22"/>
        </w:rPr>
        <w:tab/>
      </w:r>
      <w:r w:rsidR="00593E72" w:rsidRPr="001A1DB5">
        <w:rPr>
          <w:rFonts w:cstheme="minorHAnsi"/>
          <w:b/>
          <w:bCs/>
          <w:szCs w:val="22"/>
        </w:rPr>
        <w:t>u</w:t>
      </w:r>
      <w:r w:rsidR="00DA6C80" w:rsidRPr="001A1DB5">
        <w:rPr>
          <w:rFonts w:cstheme="minorHAnsi"/>
          <w:b/>
          <w:bCs/>
          <w:szCs w:val="22"/>
        </w:rPr>
        <w:t>l</w:t>
      </w:r>
      <w:r w:rsidR="00DA6C80" w:rsidRPr="00DA6C80">
        <w:rPr>
          <w:rFonts w:cstheme="minorHAnsi"/>
          <w:b/>
          <w:bCs/>
          <w:szCs w:val="22"/>
        </w:rPr>
        <w:t xml:space="preserve">. </w:t>
      </w:r>
      <w:r w:rsidR="00517B82">
        <w:rPr>
          <w:rFonts w:cstheme="minorHAnsi"/>
          <w:b/>
          <w:bCs/>
          <w:szCs w:val="22"/>
        </w:rPr>
        <w:t>Ekonomiczna 3</w:t>
      </w:r>
      <w:r w:rsidR="00DA6C80">
        <w:rPr>
          <w:rFonts w:cstheme="minorHAnsi"/>
          <w:b/>
          <w:bCs/>
          <w:szCs w:val="22"/>
        </w:rPr>
        <w:t xml:space="preserve">, </w:t>
      </w:r>
      <w:r w:rsidR="00DA6C80" w:rsidRPr="00DA6C80">
        <w:rPr>
          <w:rFonts w:cstheme="minorHAnsi"/>
          <w:b/>
          <w:bCs/>
          <w:szCs w:val="22"/>
        </w:rPr>
        <w:t>99-400 Łowicz</w:t>
      </w:r>
    </w:p>
    <w:p w14:paraId="2AED89B7" w14:textId="5FF7B6EA" w:rsidR="008D033D" w:rsidRPr="00064190" w:rsidRDefault="008D033D" w:rsidP="00BD196B">
      <w:pPr>
        <w:spacing w:before="240" w:after="240"/>
        <w:jc w:val="center"/>
        <w:rPr>
          <w:szCs w:val="24"/>
        </w:rPr>
      </w:pPr>
      <w:r w:rsidRPr="00064190">
        <w:rPr>
          <w:szCs w:val="24"/>
        </w:rPr>
        <w:t xml:space="preserve">został sporządzony zgodnie z obowiązującymi przepisami i zasadami wiedzy technicznej (wymagane zgodnie z art. 20 ust. 4 Ustawy z dn. 7 lipca 1994 r. Prawo budowlane, Dz.U. 2018,  1202   </w:t>
      </w:r>
      <w:proofErr w:type="spellStart"/>
      <w:r w:rsidRPr="00064190">
        <w:rPr>
          <w:szCs w:val="24"/>
        </w:rPr>
        <w:t>t.j</w:t>
      </w:r>
      <w:proofErr w:type="spellEnd"/>
      <w:r w:rsidRPr="00064190">
        <w:rPr>
          <w:szCs w:val="24"/>
        </w:rPr>
        <w:t>.  z dnia  2018.06.22  z późn.</w:t>
      </w:r>
      <w:r w:rsidR="00103B66" w:rsidRPr="00064190">
        <w:rPr>
          <w:szCs w:val="24"/>
        </w:rPr>
        <w:t xml:space="preserve"> z</w:t>
      </w:r>
      <w:r w:rsidRPr="00064190">
        <w:rPr>
          <w:szCs w:val="24"/>
        </w:rPr>
        <w:t>m.)</w:t>
      </w:r>
      <w:r w:rsidR="00351EA7" w:rsidRPr="00064190">
        <w:rPr>
          <w:szCs w:val="24"/>
        </w:rPr>
        <w:t>.</w:t>
      </w:r>
    </w:p>
    <w:p w14:paraId="75C90313" w14:textId="77777777" w:rsidR="008D033D" w:rsidRPr="00064190" w:rsidRDefault="008D033D" w:rsidP="00132259">
      <w:pPr>
        <w:rPr>
          <w:rFonts w:ascii="Times New Roman"/>
          <w:szCs w:val="24"/>
        </w:rPr>
      </w:pPr>
    </w:p>
    <w:p w14:paraId="2C286C01" w14:textId="08365435" w:rsidR="005C024C" w:rsidRPr="00064190" w:rsidRDefault="00351EA7" w:rsidP="00351EA7">
      <w:pPr>
        <w:tabs>
          <w:tab w:val="right" w:pos="9072"/>
        </w:tabs>
        <w:rPr>
          <w:szCs w:val="24"/>
        </w:rPr>
      </w:pPr>
      <w:r w:rsidRPr="00064190">
        <w:rPr>
          <w:noProof/>
          <w:szCs w:val="24"/>
        </w:rPr>
        <mc:AlternateContent>
          <mc:Choice Requires="wps">
            <w:drawing>
              <wp:inline distT="0" distB="0" distL="0" distR="0" wp14:anchorId="2D20051E" wp14:editId="102ADA6D">
                <wp:extent cx="2435225" cy="2000250"/>
                <wp:effectExtent l="0" t="0" r="22225" b="19050"/>
                <wp:docPr id="1640398609" name="Pole tekstow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5225" cy="2000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6F6562" w14:textId="77777777" w:rsidR="00351EA7" w:rsidRDefault="00351EA7" w:rsidP="00351EA7">
                            <w:pPr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projektant</w:t>
                            </w:r>
                            <w:r w:rsidRPr="00132259">
                              <w:rPr>
                                <w:szCs w:val="24"/>
                              </w:rPr>
                              <w:t xml:space="preserve"> konstrukcji:</w:t>
                            </w:r>
                          </w:p>
                          <w:p w14:paraId="4D915D6E" w14:textId="77777777" w:rsidR="00351EA7" w:rsidRPr="00351EA7" w:rsidRDefault="00351EA7" w:rsidP="00351EA7">
                            <w:pPr>
                              <w:tabs>
                                <w:tab w:val="left" w:leader="dot" w:pos="3540"/>
                              </w:tabs>
                              <w:rPr>
                                <w:rFonts w:ascii="Times New Roman"/>
                                <w:sz w:val="144"/>
                                <w:szCs w:val="144"/>
                              </w:rPr>
                            </w:pPr>
                            <w:r w:rsidRPr="00351EA7">
                              <w:rPr>
                                <w:szCs w:val="24"/>
                              </w:rPr>
                              <w:tab/>
                            </w:r>
                          </w:p>
                          <w:p w14:paraId="5CBA367A" w14:textId="51884199" w:rsidR="00351EA7" w:rsidRPr="00132259" w:rsidRDefault="00457316" w:rsidP="00351EA7">
                            <w:pPr>
                              <w:jc w:val="right"/>
                              <w:rPr>
                                <w:rFonts w:ascii="Times New Roman"/>
                                <w:szCs w:val="24"/>
                              </w:rPr>
                            </w:pPr>
                            <w:r w:rsidRPr="00457316">
                              <w:rPr>
                                <w:szCs w:val="24"/>
                              </w:rPr>
                              <w:t xml:space="preserve">mgr inż. </w:t>
                            </w:r>
                            <w:r w:rsidR="00351EA7" w:rsidRPr="00132259">
                              <w:rPr>
                                <w:szCs w:val="24"/>
                              </w:rPr>
                              <w:t>Marcin Awier</w:t>
                            </w:r>
                          </w:p>
                          <w:p w14:paraId="6EC8C746" w14:textId="77777777" w:rsidR="00351EA7" w:rsidRPr="00132259" w:rsidRDefault="00351EA7" w:rsidP="00351EA7">
                            <w:pPr>
                              <w:jc w:val="right"/>
                              <w:rPr>
                                <w:rFonts w:ascii="Times New Roman"/>
                                <w:szCs w:val="24"/>
                              </w:rPr>
                            </w:pPr>
                            <w:r w:rsidRPr="00132259">
                              <w:rPr>
                                <w:szCs w:val="24"/>
                              </w:rPr>
                              <w:t>nr upr. LOD/0732/PWOK/07</w:t>
                            </w:r>
                          </w:p>
                          <w:p w14:paraId="2791CA48" w14:textId="77777777" w:rsidR="00351EA7" w:rsidRPr="00351EA7" w:rsidRDefault="00351EA7" w:rsidP="00351EA7">
                            <w:pPr>
                              <w:jc w:val="right"/>
                              <w:rPr>
                                <w:rFonts w:ascii="Times New Roman"/>
                                <w:szCs w:val="24"/>
                              </w:rPr>
                            </w:pPr>
                            <w:r w:rsidRPr="00132259">
                              <w:rPr>
                                <w:szCs w:val="24"/>
                              </w:rPr>
                              <w:t>w spec. konstrukcyjnej. b.o.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D20051E" id="Pole tekstowe 3" o:spid="_x0000_s1027" type="#_x0000_t202" style="width:191.75pt;height:157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" fillcolor="white [3201]" strokeweight=".5pt">
                <v:textbox>
                  <w:txbxContent>
                    <w:p w14:paraId="756F6562" w14:textId="77777777" w:rsidR="00351EA7" w:rsidRDefault="00351EA7" w:rsidP="00351EA7">
                      <w:pPr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projektant</w:t>
                      </w:r>
                      <w:r w:rsidRPr="00132259">
                        <w:rPr>
                          <w:szCs w:val="24"/>
                        </w:rPr>
                        <w:t xml:space="preserve"> konstrukcji:</w:t>
                      </w:r>
                    </w:p>
                    <w:p w14:paraId="4D915D6E" w14:textId="77777777" w:rsidR="00351EA7" w:rsidRPr="00351EA7" w:rsidRDefault="00351EA7" w:rsidP="00351EA7">
                      <w:pPr>
                        <w:tabs>
                          <w:tab w:val="left" w:leader="dot" w:pos="3540"/>
                        </w:tabs>
                        <w:rPr>
                          <w:rFonts w:ascii="Times New Roman"/>
                          <w:sz w:val="144"/>
                          <w:szCs w:val="144"/>
                        </w:rPr>
                      </w:pPr>
                      <w:r w:rsidRPr="00351EA7">
                        <w:rPr>
                          <w:szCs w:val="24"/>
                        </w:rPr>
                        <w:tab/>
                      </w:r>
                    </w:p>
                    <w:p w14:paraId="5CBA367A" w14:textId="51884199" w:rsidR="00351EA7" w:rsidRPr="00132259" w:rsidRDefault="00457316" w:rsidP="00351EA7">
                      <w:pPr>
                        <w:jc w:val="right"/>
                        <w:rPr>
                          <w:rFonts w:ascii="Times New Roman"/>
                          <w:szCs w:val="24"/>
                        </w:rPr>
                      </w:pPr>
                      <w:r w:rsidRPr="00457316">
                        <w:rPr>
                          <w:szCs w:val="24"/>
                        </w:rPr>
                        <w:t xml:space="preserve">mgr inż. </w:t>
                      </w:r>
                      <w:r w:rsidR="00351EA7" w:rsidRPr="00132259">
                        <w:rPr>
                          <w:szCs w:val="24"/>
                        </w:rPr>
                        <w:t>Marcin Awier</w:t>
                      </w:r>
                    </w:p>
                    <w:p w14:paraId="6EC8C746" w14:textId="77777777" w:rsidR="00351EA7" w:rsidRPr="00132259" w:rsidRDefault="00351EA7" w:rsidP="00351EA7">
                      <w:pPr>
                        <w:jc w:val="right"/>
                        <w:rPr>
                          <w:rFonts w:ascii="Times New Roman"/>
                          <w:szCs w:val="24"/>
                        </w:rPr>
                      </w:pPr>
                      <w:r w:rsidRPr="00132259">
                        <w:rPr>
                          <w:szCs w:val="24"/>
                        </w:rPr>
                        <w:t>nr upr. LOD/0732/PWOK/07</w:t>
                      </w:r>
                    </w:p>
                    <w:p w14:paraId="2791CA48" w14:textId="77777777" w:rsidR="00351EA7" w:rsidRPr="00351EA7" w:rsidRDefault="00351EA7" w:rsidP="00351EA7">
                      <w:pPr>
                        <w:jc w:val="right"/>
                        <w:rPr>
                          <w:rFonts w:ascii="Times New Roman"/>
                          <w:szCs w:val="24"/>
                        </w:rPr>
                      </w:pPr>
                      <w:r w:rsidRPr="00132259">
                        <w:rPr>
                          <w:szCs w:val="24"/>
                        </w:rPr>
                        <w:t>w spec. konstrukcyjnej. b.o.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064190">
        <w:rPr>
          <w:szCs w:val="24"/>
        </w:rPr>
        <w:tab/>
      </w:r>
      <w:r w:rsidR="00103B66" w:rsidRPr="00064190">
        <w:rPr>
          <w:noProof/>
          <w:szCs w:val="24"/>
        </w:rPr>
        <mc:AlternateContent>
          <mc:Choice Requires="wps">
            <w:drawing>
              <wp:inline distT="0" distB="0" distL="0" distR="0" wp14:anchorId="2412B6B6" wp14:editId="2A030E68">
                <wp:extent cx="2435225" cy="2000250"/>
                <wp:effectExtent l="0" t="0" r="22225" b="19050"/>
                <wp:docPr id="926677951" name="Pole tekstow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5225" cy="2000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116DA6" w14:textId="6CA97E07" w:rsidR="00103B66" w:rsidRDefault="00351EA7" w:rsidP="00103B66">
                            <w:pPr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sprawdzający</w:t>
                            </w:r>
                            <w:r w:rsidR="00103B66" w:rsidRPr="00132259">
                              <w:rPr>
                                <w:szCs w:val="24"/>
                              </w:rPr>
                              <w:t>:</w:t>
                            </w:r>
                          </w:p>
                          <w:p w14:paraId="7DDEE768" w14:textId="4401B0B2" w:rsidR="00103B66" w:rsidRPr="00351EA7" w:rsidRDefault="00103B66" w:rsidP="00351EA7">
                            <w:pPr>
                              <w:tabs>
                                <w:tab w:val="left" w:leader="dot" w:pos="3540"/>
                              </w:tabs>
                              <w:rPr>
                                <w:rFonts w:ascii="Times New Roman"/>
                                <w:sz w:val="144"/>
                                <w:szCs w:val="144"/>
                              </w:rPr>
                            </w:pPr>
                            <w:r w:rsidRPr="00351EA7">
                              <w:rPr>
                                <w:szCs w:val="24"/>
                              </w:rPr>
                              <w:tab/>
                            </w:r>
                          </w:p>
                          <w:p w14:paraId="6B60797D" w14:textId="1388EBFD" w:rsidR="00103B66" w:rsidRPr="00132259" w:rsidRDefault="00457316" w:rsidP="00351EA7">
                            <w:pPr>
                              <w:jc w:val="right"/>
                              <w:rPr>
                                <w:rFonts w:ascii="Times New Roman"/>
                                <w:szCs w:val="24"/>
                              </w:rPr>
                            </w:pPr>
                            <w:bookmarkStart w:id="3" w:name="_Hlk135640751"/>
                            <w:r w:rsidRPr="00457316">
                              <w:rPr>
                                <w:szCs w:val="24"/>
                              </w:rPr>
                              <w:t xml:space="preserve">mgr inż. </w:t>
                            </w:r>
                            <w:bookmarkEnd w:id="3"/>
                            <w:r w:rsidR="001A1DB5">
                              <w:rPr>
                                <w:szCs w:val="24"/>
                              </w:rPr>
                              <w:t>Błażej Abratkiewicz</w:t>
                            </w:r>
                          </w:p>
                          <w:p w14:paraId="6F21A239" w14:textId="45948CDA" w:rsidR="00103B66" w:rsidRPr="00132259" w:rsidRDefault="00103B66" w:rsidP="00351EA7">
                            <w:pPr>
                              <w:jc w:val="right"/>
                              <w:rPr>
                                <w:rFonts w:ascii="Times New Roman"/>
                                <w:szCs w:val="24"/>
                              </w:rPr>
                            </w:pPr>
                            <w:r w:rsidRPr="00132259">
                              <w:rPr>
                                <w:szCs w:val="24"/>
                              </w:rPr>
                              <w:t xml:space="preserve">nr upr. </w:t>
                            </w:r>
                            <w:r w:rsidR="001A1DB5" w:rsidRPr="000D46DE">
                              <w:rPr>
                                <w:rFonts w:cstheme="minorHAnsi"/>
                                <w:szCs w:val="22"/>
                              </w:rPr>
                              <w:t>LOD/</w:t>
                            </w:r>
                            <w:r w:rsidR="001A1DB5">
                              <w:rPr>
                                <w:rFonts w:cstheme="minorHAnsi"/>
                                <w:szCs w:val="22"/>
                              </w:rPr>
                              <w:t>4668</w:t>
                            </w:r>
                            <w:r w:rsidR="001A1DB5" w:rsidRPr="000D46DE">
                              <w:rPr>
                                <w:rFonts w:cstheme="minorHAnsi"/>
                                <w:szCs w:val="22"/>
                              </w:rPr>
                              <w:t>/</w:t>
                            </w:r>
                            <w:proofErr w:type="spellStart"/>
                            <w:r w:rsidR="001A1DB5" w:rsidRPr="000D46DE">
                              <w:rPr>
                                <w:rFonts w:cstheme="minorHAnsi"/>
                                <w:szCs w:val="22"/>
                              </w:rPr>
                              <w:t>PW</w:t>
                            </w:r>
                            <w:r w:rsidR="001A1DB5">
                              <w:rPr>
                                <w:rFonts w:cstheme="minorHAnsi"/>
                                <w:szCs w:val="22"/>
                              </w:rPr>
                              <w:t>B</w:t>
                            </w:r>
                            <w:r w:rsidR="001A1DB5" w:rsidRPr="000D46DE">
                              <w:rPr>
                                <w:rFonts w:cstheme="minorHAnsi"/>
                                <w:szCs w:val="22"/>
                              </w:rPr>
                              <w:t>K</w:t>
                            </w:r>
                            <w:r w:rsidR="001A1DB5">
                              <w:rPr>
                                <w:rFonts w:cstheme="minorHAnsi"/>
                                <w:szCs w:val="22"/>
                              </w:rPr>
                              <w:t>b</w:t>
                            </w:r>
                            <w:proofErr w:type="spellEnd"/>
                            <w:r w:rsidR="001A1DB5" w:rsidRPr="000D46DE">
                              <w:rPr>
                                <w:rFonts w:cstheme="minorHAnsi"/>
                                <w:szCs w:val="22"/>
                              </w:rPr>
                              <w:t>/</w:t>
                            </w:r>
                            <w:r w:rsidR="001A1DB5">
                              <w:rPr>
                                <w:rFonts w:cstheme="minorHAnsi"/>
                                <w:szCs w:val="22"/>
                              </w:rPr>
                              <w:t>21</w:t>
                            </w:r>
                          </w:p>
                          <w:p w14:paraId="12759121" w14:textId="0FE4669F" w:rsidR="00103B66" w:rsidRPr="00351EA7" w:rsidRDefault="00103B66" w:rsidP="00351EA7">
                            <w:pPr>
                              <w:jc w:val="right"/>
                              <w:rPr>
                                <w:rFonts w:ascii="Times New Roman"/>
                                <w:szCs w:val="24"/>
                              </w:rPr>
                            </w:pPr>
                            <w:r w:rsidRPr="00132259">
                              <w:rPr>
                                <w:szCs w:val="24"/>
                              </w:rPr>
                              <w:t>w spec. konstrukcyjnej. b.o.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412B6B6" id="_x0000_s1028" type="#_x0000_t202" style="width:191.75pt;height:157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" fillcolor="white [3201]" strokeweight=".5pt">
                <v:textbox>
                  <w:txbxContent>
                    <w:p w14:paraId="7B116DA6" w14:textId="6CA97E07" w:rsidR="00103B66" w:rsidRDefault="00351EA7" w:rsidP="00103B66">
                      <w:pPr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sprawdzający</w:t>
                      </w:r>
                      <w:r w:rsidR="00103B66" w:rsidRPr="00132259">
                        <w:rPr>
                          <w:szCs w:val="24"/>
                        </w:rPr>
                        <w:t>:</w:t>
                      </w:r>
                    </w:p>
                    <w:p w14:paraId="7DDEE768" w14:textId="4401B0B2" w:rsidR="00103B66" w:rsidRPr="00351EA7" w:rsidRDefault="00103B66" w:rsidP="00351EA7">
                      <w:pPr>
                        <w:tabs>
                          <w:tab w:val="left" w:leader="dot" w:pos="3540"/>
                        </w:tabs>
                        <w:rPr>
                          <w:rFonts w:ascii="Times New Roman"/>
                          <w:sz w:val="144"/>
                          <w:szCs w:val="144"/>
                        </w:rPr>
                      </w:pPr>
                      <w:r w:rsidRPr="00351EA7">
                        <w:rPr>
                          <w:szCs w:val="24"/>
                        </w:rPr>
                        <w:tab/>
                      </w:r>
                    </w:p>
                    <w:p w14:paraId="6B60797D" w14:textId="1388EBFD" w:rsidR="00103B66" w:rsidRPr="00132259" w:rsidRDefault="00457316" w:rsidP="00351EA7">
                      <w:pPr>
                        <w:jc w:val="right"/>
                        <w:rPr>
                          <w:rFonts w:ascii="Times New Roman"/>
                          <w:szCs w:val="24"/>
                        </w:rPr>
                      </w:pPr>
                      <w:bookmarkStart w:id="4" w:name="_Hlk135640751"/>
                      <w:r w:rsidRPr="00457316">
                        <w:rPr>
                          <w:szCs w:val="24"/>
                        </w:rPr>
                        <w:t xml:space="preserve">mgr inż. </w:t>
                      </w:r>
                      <w:bookmarkEnd w:id="4"/>
                      <w:r w:rsidR="001A1DB5">
                        <w:rPr>
                          <w:szCs w:val="24"/>
                        </w:rPr>
                        <w:t>Błażej Abratkiewicz</w:t>
                      </w:r>
                    </w:p>
                    <w:p w14:paraId="6F21A239" w14:textId="45948CDA" w:rsidR="00103B66" w:rsidRPr="00132259" w:rsidRDefault="00103B66" w:rsidP="00351EA7">
                      <w:pPr>
                        <w:jc w:val="right"/>
                        <w:rPr>
                          <w:rFonts w:ascii="Times New Roman"/>
                          <w:szCs w:val="24"/>
                        </w:rPr>
                      </w:pPr>
                      <w:r w:rsidRPr="00132259">
                        <w:rPr>
                          <w:szCs w:val="24"/>
                        </w:rPr>
                        <w:t xml:space="preserve">nr upr. </w:t>
                      </w:r>
                      <w:r w:rsidR="001A1DB5" w:rsidRPr="000D46DE">
                        <w:rPr>
                          <w:rFonts w:cstheme="minorHAnsi"/>
                          <w:szCs w:val="22"/>
                        </w:rPr>
                        <w:t>LOD/</w:t>
                      </w:r>
                      <w:r w:rsidR="001A1DB5">
                        <w:rPr>
                          <w:rFonts w:cstheme="minorHAnsi"/>
                          <w:szCs w:val="22"/>
                        </w:rPr>
                        <w:t>4668</w:t>
                      </w:r>
                      <w:r w:rsidR="001A1DB5" w:rsidRPr="000D46DE">
                        <w:rPr>
                          <w:rFonts w:cstheme="minorHAnsi"/>
                          <w:szCs w:val="22"/>
                        </w:rPr>
                        <w:t>/</w:t>
                      </w:r>
                      <w:proofErr w:type="spellStart"/>
                      <w:r w:rsidR="001A1DB5" w:rsidRPr="000D46DE">
                        <w:rPr>
                          <w:rFonts w:cstheme="minorHAnsi"/>
                          <w:szCs w:val="22"/>
                        </w:rPr>
                        <w:t>PW</w:t>
                      </w:r>
                      <w:r w:rsidR="001A1DB5">
                        <w:rPr>
                          <w:rFonts w:cstheme="minorHAnsi"/>
                          <w:szCs w:val="22"/>
                        </w:rPr>
                        <w:t>B</w:t>
                      </w:r>
                      <w:r w:rsidR="001A1DB5" w:rsidRPr="000D46DE">
                        <w:rPr>
                          <w:rFonts w:cstheme="minorHAnsi"/>
                          <w:szCs w:val="22"/>
                        </w:rPr>
                        <w:t>K</w:t>
                      </w:r>
                      <w:r w:rsidR="001A1DB5">
                        <w:rPr>
                          <w:rFonts w:cstheme="minorHAnsi"/>
                          <w:szCs w:val="22"/>
                        </w:rPr>
                        <w:t>b</w:t>
                      </w:r>
                      <w:proofErr w:type="spellEnd"/>
                      <w:r w:rsidR="001A1DB5" w:rsidRPr="000D46DE">
                        <w:rPr>
                          <w:rFonts w:cstheme="minorHAnsi"/>
                          <w:szCs w:val="22"/>
                        </w:rPr>
                        <w:t>/</w:t>
                      </w:r>
                      <w:r w:rsidR="001A1DB5">
                        <w:rPr>
                          <w:rFonts w:cstheme="minorHAnsi"/>
                          <w:szCs w:val="22"/>
                        </w:rPr>
                        <w:t>21</w:t>
                      </w:r>
                    </w:p>
                    <w:p w14:paraId="12759121" w14:textId="0FE4669F" w:rsidR="00103B66" w:rsidRPr="00351EA7" w:rsidRDefault="00103B66" w:rsidP="00351EA7">
                      <w:pPr>
                        <w:jc w:val="right"/>
                        <w:rPr>
                          <w:rFonts w:ascii="Times New Roman"/>
                          <w:szCs w:val="24"/>
                        </w:rPr>
                      </w:pPr>
                      <w:r w:rsidRPr="00132259">
                        <w:rPr>
                          <w:szCs w:val="24"/>
                        </w:rPr>
                        <w:t>w spec. konstrukcyjnej. b.o.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78101D2" w14:textId="2B3E1848" w:rsidR="00D30C86" w:rsidRPr="00064190" w:rsidRDefault="00351EA7" w:rsidP="00E01938">
      <w:pPr>
        <w:spacing w:after="120" w:line="276" w:lineRule="auto"/>
        <w:jc w:val="center"/>
        <w:rPr>
          <w:b/>
          <w:bCs/>
        </w:rPr>
      </w:pPr>
      <w:r w:rsidRPr="00064190">
        <w:rPr>
          <w:b/>
          <w:bCs/>
        </w:rPr>
        <w:tab/>
      </w:r>
    </w:p>
    <w:p w14:paraId="7BA40198" w14:textId="77777777" w:rsidR="00D30C86" w:rsidRPr="00064190" w:rsidRDefault="00D30C86">
      <w:pPr>
        <w:suppressAutoHyphens w:val="0"/>
        <w:overflowPunct/>
        <w:spacing w:after="160"/>
        <w:rPr>
          <w:b/>
          <w:bCs/>
        </w:rPr>
      </w:pPr>
      <w:r w:rsidRPr="00064190">
        <w:rPr>
          <w:b/>
          <w:bCs/>
        </w:rPr>
        <w:br w:type="page"/>
      </w:r>
    </w:p>
    <w:p w14:paraId="3729C6E7" w14:textId="77777777" w:rsidR="001A1DB5" w:rsidRDefault="00E01938" w:rsidP="00E01938">
      <w:pPr>
        <w:spacing w:after="120" w:line="276" w:lineRule="auto"/>
        <w:jc w:val="center"/>
        <w:rPr>
          <w:b/>
          <w:bCs/>
        </w:rPr>
      </w:pPr>
      <w:bookmarkStart w:id="4" w:name="upr_proj"/>
      <w:bookmarkEnd w:id="4"/>
      <w:r w:rsidRPr="00064190">
        <w:rPr>
          <w:b/>
          <w:bCs/>
          <w:noProof/>
        </w:rPr>
        <w:lastRenderedPageBreak/>
        <w:drawing>
          <wp:inline distT="0" distB="0" distL="0" distR="0" wp14:anchorId="6366CDEC" wp14:editId="127CD7C0">
            <wp:extent cx="5760000" cy="87156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871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4190">
        <w:rPr>
          <w:b/>
          <w:bCs/>
        </w:rPr>
        <w:t xml:space="preserve"> </w:t>
      </w:r>
      <w:r w:rsidRPr="00064190">
        <w:rPr>
          <w:b/>
          <w:bCs/>
          <w:noProof/>
        </w:rPr>
        <w:lastRenderedPageBreak/>
        <w:drawing>
          <wp:inline distT="0" distB="0" distL="0" distR="0" wp14:anchorId="1876B737" wp14:editId="2304D561">
            <wp:extent cx="5760000" cy="8895753"/>
            <wp:effectExtent l="0" t="0" r="0" b="63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8895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4190">
        <w:rPr>
          <w:b/>
          <w:bCs/>
        </w:rPr>
        <w:t xml:space="preserve"> </w:t>
      </w:r>
      <w:bookmarkStart w:id="5" w:name="upr_spr"/>
      <w:bookmarkEnd w:id="5"/>
    </w:p>
    <w:p w14:paraId="675D540A" w14:textId="77777777" w:rsidR="001A1DB5" w:rsidRDefault="001A1DB5" w:rsidP="00E01938">
      <w:pPr>
        <w:spacing w:after="120" w:line="276" w:lineRule="auto"/>
        <w:jc w:val="center"/>
        <w:rPr>
          <w:b/>
          <w:bCs/>
        </w:rPr>
      </w:pPr>
    </w:p>
    <w:p w14:paraId="7860EA1D" w14:textId="77777777" w:rsidR="001A1DB5" w:rsidRDefault="001A1DB5" w:rsidP="00E01938">
      <w:pPr>
        <w:spacing w:after="120" w:line="276" w:lineRule="auto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EC82967" wp14:editId="669E6BBF">
            <wp:extent cx="5762625" cy="8143875"/>
            <wp:effectExtent l="0" t="0" r="9525" b="9525"/>
            <wp:docPr id="2143820200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512C7" w14:textId="370F117B" w:rsidR="00BF4CBA" w:rsidRPr="00064190" w:rsidRDefault="001A1DB5" w:rsidP="00E01938">
      <w:pPr>
        <w:spacing w:after="120" w:line="276" w:lineRule="auto"/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6A89A72C" wp14:editId="6FFF7A98">
            <wp:extent cx="5762625" cy="8143875"/>
            <wp:effectExtent l="0" t="0" r="9525" b="9525"/>
            <wp:docPr id="42908095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1938" w:rsidRPr="00064190">
        <w:rPr>
          <w:b/>
          <w:bCs/>
        </w:rPr>
        <w:tab/>
      </w:r>
      <w:bookmarkStart w:id="6" w:name="izba_proj"/>
      <w:bookmarkEnd w:id="6"/>
      <w:r w:rsidR="00E01938" w:rsidRPr="00064190">
        <w:rPr>
          <w:b/>
          <w:bCs/>
        </w:rPr>
        <w:t xml:space="preserve"> </w:t>
      </w:r>
      <w:bookmarkStart w:id="7" w:name="izba_spr"/>
      <w:bookmarkEnd w:id="7"/>
      <w:r w:rsidR="00DA6C80">
        <w:rPr>
          <w:noProof/>
        </w:rPr>
        <w:lastRenderedPageBreak/>
        <w:drawing>
          <wp:inline distT="0" distB="0" distL="0" distR="0" wp14:anchorId="5A168CDB" wp14:editId="6CDB7ABD">
            <wp:extent cx="5760720" cy="8601075"/>
            <wp:effectExtent l="0" t="0" r="0" b="9525"/>
            <wp:docPr id="83105201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05201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0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196B" w:rsidRPr="00BD196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A8BCA02" wp14:editId="0891D0FB">
            <wp:extent cx="5734050" cy="8886825"/>
            <wp:effectExtent l="0" t="0" r="0" b="9525"/>
            <wp:docPr id="105857305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1BC6C" w14:textId="3609F269" w:rsidR="00E01938" w:rsidRPr="00064190" w:rsidRDefault="00296CC1" w:rsidP="00E01938">
      <w:pPr>
        <w:pageBreakBefore/>
        <w:overflowPunct/>
        <w:autoSpaceDE w:val="0"/>
        <w:adjustRightInd w:val="0"/>
        <w:jc w:val="center"/>
        <w:textAlignment w:val="auto"/>
        <w:rPr>
          <w:rFonts w:ascii="Calibri" w:hAnsi="Calibri" w:cs="Calibri"/>
          <w:b/>
          <w:smallCaps/>
          <w:color w:val="112F51" w:themeColor="text2" w:themeShade="BF"/>
          <w:sz w:val="32"/>
          <w:szCs w:val="24"/>
          <w:u w:val="single" w:color="112F51" w:themeColor="text2" w:themeShade="BF"/>
        </w:rPr>
      </w:pPr>
      <w:r w:rsidRPr="00064190">
        <w:rPr>
          <w:rFonts w:ascii="Calibri" w:hAnsi="Calibri" w:cs="Calibri"/>
          <w:b/>
          <w:smallCaps/>
          <w:color w:val="112F51" w:themeColor="text2" w:themeShade="BF"/>
          <w:sz w:val="32"/>
          <w:szCs w:val="24"/>
          <w:u w:val="single" w:color="112F51" w:themeColor="text2" w:themeShade="BF"/>
        </w:rPr>
        <w:lastRenderedPageBreak/>
        <w:t>Opis techniczny</w:t>
      </w:r>
    </w:p>
    <w:p w14:paraId="6BBA2F93" w14:textId="77777777" w:rsidR="009A2789" w:rsidRPr="00064190" w:rsidRDefault="009A2789" w:rsidP="009A2789">
      <w:pPr>
        <w:pStyle w:val="Nagwek1"/>
      </w:pPr>
      <w:bookmarkStart w:id="8" w:name="_Toc128493081"/>
      <w:bookmarkStart w:id="9" w:name="_Toc215234919"/>
      <w:r w:rsidRPr="00064190">
        <w:t xml:space="preserve">Przedmiot </w:t>
      </w:r>
      <w:bookmarkEnd w:id="8"/>
      <w:r w:rsidRPr="00064190">
        <w:t>opracowania</w:t>
      </w:r>
      <w:bookmarkEnd w:id="9"/>
    </w:p>
    <w:p w14:paraId="61EA74F0" w14:textId="1E0DE593" w:rsidR="00457316" w:rsidRPr="00064190" w:rsidRDefault="009A2789" w:rsidP="009A2789">
      <w:pPr>
        <w:overflowPunct/>
        <w:autoSpaceDE w:val="0"/>
        <w:adjustRightInd w:val="0"/>
        <w:spacing w:after="160" w:line="259" w:lineRule="auto"/>
        <w:ind w:firstLine="432"/>
        <w:textAlignment w:val="auto"/>
        <w:rPr>
          <w:rFonts w:ascii="Calibri" w:hAnsi="Calibri" w:cs="Times New Roman"/>
          <w:szCs w:val="24"/>
          <w:lang w:eastAsia="en-US"/>
        </w:rPr>
      </w:pPr>
      <w:r w:rsidRPr="00064190">
        <w:rPr>
          <w:rFonts w:ascii="Calibri" w:hAnsi="Calibri" w:cs="Times New Roman"/>
          <w:szCs w:val="24"/>
          <w:lang w:eastAsia="en-US"/>
        </w:rPr>
        <w:t xml:space="preserve">Przedmiotem opracowania jest projekt techniczny konstrukcji </w:t>
      </w:r>
      <w:r w:rsidR="00593E72">
        <w:rPr>
          <w:rFonts w:ascii="Calibri" w:hAnsi="Calibri" w:cs="Times New Roman"/>
          <w:szCs w:val="24"/>
          <w:lang w:eastAsia="en-US"/>
        </w:rPr>
        <w:t>budynku</w:t>
      </w:r>
      <w:r w:rsidR="00BD196B">
        <w:rPr>
          <w:rFonts w:ascii="Calibri" w:hAnsi="Calibri" w:cs="Times New Roman"/>
          <w:szCs w:val="24"/>
          <w:lang w:eastAsia="en-US"/>
        </w:rPr>
        <w:t xml:space="preserve"> magazynowe</w:t>
      </w:r>
      <w:r w:rsidR="00593E72">
        <w:rPr>
          <w:rFonts w:ascii="Calibri" w:hAnsi="Calibri" w:cs="Times New Roman"/>
          <w:szCs w:val="24"/>
          <w:lang w:eastAsia="en-US"/>
        </w:rPr>
        <w:t>go</w:t>
      </w:r>
      <w:r w:rsidR="00921FBE" w:rsidRPr="00064190">
        <w:rPr>
          <w:rFonts w:ascii="Calibri" w:hAnsi="Calibri" w:cs="Times New Roman"/>
          <w:szCs w:val="24"/>
          <w:lang w:eastAsia="en-US"/>
        </w:rPr>
        <w:t xml:space="preserve"> wraz z</w:t>
      </w:r>
      <w:r w:rsidRPr="00064190">
        <w:rPr>
          <w:rFonts w:ascii="Calibri" w:hAnsi="Calibri" w:cs="Times New Roman"/>
          <w:szCs w:val="24"/>
          <w:lang w:eastAsia="en-US"/>
        </w:rPr>
        <w:t xml:space="preserve"> niezbędną infrastrukturą techniczną</w:t>
      </w:r>
      <w:r w:rsidR="00457316" w:rsidRPr="00064190">
        <w:rPr>
          <w:rFonts w:ascii="Calibri" w:hAnsi="Calibri" w:cs="Times New Roman"/>
          <w:szCs w:val="24"/>
          <w:lang w:eastAsia="en-US"/>
        </w:rPr>
        <w:t xml:space="preserve"> zlokalizowanego </w:t>
      </w:r>
      <w:r w:rsidR="00457316" w:rsidRPr="00064190">
        <w:rPr>
          <w:rFonts w:cstheme="minorHAnsi"/>
          <w:szCs w:val="22"/>
        </w:rPr>
        <w:t xml:space="preserve">w </w:t>
      </w:r>
      <w:r w:rsidR="009439E3">
        <w:rPr>
          <w:rFonts w:cstheme="minorHAnsi"/>
          <w:szCs w:val="22"/>
        </w:rPr>
        <w:t>Łowiczu</w:t>
      </w:r>
      <w:r w:rsidR="00BD196B">
        <w:rPr>
          <w:rFonts w:cstheme="minorHAnsi"/>
          <w:szCs w:val="22"/>
        </w:rPr>
        <w:t>.</w:t>
      </w:r>
    </w:p>
    <w:p w14:paraId="60C012BC" w14:textId="0CC44DD4" w:rsidR="009A2789" w:rsidRPr="00064190" w:rsidRDefault="009A2789" w:rsidP="009A2789">
      <w:pPr>
        <w:overflowPunct/>
        <w:autoSpaceDE w:val="0"/>
        <w:adjustRightInd w:val="0"/>
        <w:spacing w:after="160" w:line="259" w:lineRule="auto"/>
        <w:ind w:firstLine="432"/>
        <w:textAlignment w:val="auto"/>
        <w:rPr>
          <w:rFonts w:ascii="Calibri" w:hAnsi="Calibri" w:cs="Calibri"/>
          <w:szCs w:val="24"/>
          <w:lang w:eastAsia="en-US"/>
        </w:rPr>
      </w:pPr>
      <w:r w:rsidRPr="00064190">
        <w:rPr>
          <w:rFonts w:ascii="Calibri" w:hAnsi="Calibri" w:cs="Times New Roman"/>
          <w:szCs w:val="24"/>
          <w:lang w:eastAsia="en-US"/>
        </w:rPr>
        <w:t>Niniejszy projekt zawiera:</w:t>
      </w:r>
    </w:p>
    <w:p w14:paraId="461730CB" w14:textId="77777777" w:rsidR="009A2789" w:rsidRPr="00064190" w:rsidRDefault="009A2789" w:rsidP="001456E1">
      <w:pPr>
        <w:pStyle w:val="Akapitzlist"/>
        <w:widowControl w:val="0"/>
        <w:numPr>
          <w:ilvl w:val="0"/>
          <w:numId w:val="5"/>
        </w:numPr>
        <w:overflowPunct/>
        <w:autoSpaceDE w:val="0"/>
        <w:adjustRightInd w:val="0"/>
        <w:spacing w:line="288" w:lineRule="auto"/>
        <w:textAlignment w:val="auto"/>
        <w:rPr>
          <w:rFonts w:ascii="Calibri" w:hAnsi="Calibri" w:cs="Calibri"/>
          <w:szCs w:val="24"/>
          <w:lang w:eastAsia="en-US"/>
        </w:rPr>
      </w:pPr>
      <w:bookmarkStart w:id="10" w:name="_Toc531795093"/>
      <w:bookmarkEnd w:id="10"/>
      <w:r w:rsidRPr="00064190">
        <w:rPr>
          <w:rFonts w:ascii="Calibri" w:hAnsi="Calibri" w:cs="Calibri"/>
          <w:szCs w:val="24"/>
          <w:lang w:eastAsia="en-US"/>
        </w:rPr>
        <w:t>opis techniczny,</w:t>
      </w:r>
    </w:p>
    <w:p w14:paraId="02B7C71F" w14:textId="6EBEB18A" w:rsidR="009A2789" w:rsidRPr="00064190" w:rsidRDefault="009A2789" w:rsidP="001456E1">
      <w:pPr>
        <w:pStyle w:val="Akapitzlist"/>
        <w:widowControl w:val="0"/>
        <w:numPr>
          <w:ilvl w:val="0"/>
          <w:numId w:val="5"/>
        </w:numPr>
        <w:overflowPunct/>
        <w:autoSpaceDE w:val="0"/>
        <w:adjustRightInd w:val="0"/>
        <w:spacing w:line="288" w:lineRule="auto"/>
        <w:textAlignment w:val="auto"/>
        <w:rPr>
          <w:rFonts w:ascii="Calibri" w:hAnsi="Calibri" w:cs="Calibri"/>
          <w:szCs w:val="24"/>
          <w:lang w:eastAsia="en-US"/>
        </w:rPr>
      </w:pPr>
      <w:r w:rsidRPr="00064190">
        <w:rPr>
          <w:rFonts w:ascii="Calibri" w:hAnsi="Calibri" w:cs="Times New Roman"/>
          <w:szCs w:val="24"/>
          <w:lang w:eastAsia="en-US"/>
        </w:rPr>
        <w:t>dokumentacja rysunkową.</w:t>
      </w:r>
    </w:p>
    <w:p w14:paraId="0A662F2A" w14:textId="3FADFEDF" w:rsidR="00E01938" w:rsidRPr="00064190" w:rsidRDefault="00296CC1" w:rsidP="009F7DA1">
      <w:pPr>
        <w:pStyle w:val="Nagwek1"/>
      </w:pPr>
      <w:bookmarkStart w:id="11" w:name="__RefHeading___Toc512597697"/>
      <w:bookmarkStart w:id="12" w:name="_Toc531795091"/>
      <w:bookmarkStart w:id="13" w:name="_Toc531795181"/>
      <w:bookmarkStart w:id="14" w:name="_Toc537441"/>
      <w:bookmarkStart w:id="15" w:name="_Toc128493080"/>
      <w:bookmarkStart w:id="16" w:name="_Toc215234920"/>
      <w:bookmarkEnd w:id="11"/>
      <w:bookmarkEnd w:id="12"/>
      <w:bookmarkEnd w:id="13"/>
      <w:bookmarkEnd w:id="14"/>
      <w:r w:rsidRPr="00064190">
        <w:t>Podstawa opracowania</w:t>
      </w:r>
      <w:bookmarkEnd w:id="15"/>
      <w:bookmarkEnd w:id="16"/>
    </w:p>
    <w:p w14:paraId="0D2C0D04" w14:textId="77777777" w:rsidR="00E01938" w:rsidRPr="00064190" w:rsidRDefault="00E01938" w:rsidP="00E01938">
      <w:pPr>
        <w:widowControl w:val="0"/>
        <w:overflowPunct/>
        <w:autoSpaceDE w:val="0"/>
        <w:adjustRightInd w:val="0"/>
        <w:spacing w:after="160" w:line="288" w:lineRule="auto"/>
        <w:textAlignment w:val="auto"/>
        <w:rPr>
          <w:rFonts w:ascii="Calibri" w:hAnsi="Calibri" w:cs="Calibri"/>
          <w:szCs w:val="24"/>
          <w:lang w:eastAsia="en-US"/>
        </w:rPr>
      </w:pPr>
      <w:r w:rsidRPr="00064190">
        <w:rPr>
          <w:rFonts w:ascii="Calibri" w:hAnsi="Calibri" w:cs="Times New Roman"/>
          <w:szCs w:val="24"/>
          <w:lang w:eastAsia="en-US"/>
        </w:rPr>
        <w:t>Podstawę opracowania stanowi:</w:t>
      </w:r>
    </w:p>
    <w:p w14:paraId="6DFC131D" w14:textId="28E696BE" w:rsidR="00E01938" w:rsidRPr="00064190" w:rsidRDefault="00E01938" w:rsidP="00E01938">
      <w:pPr>
        <w:widowControl w:val="0"/>
        <w:numPr>
          <w:ilvl w:val="0"/>
          <w:numId w:val="2"/>
        </w:numPr>
        <w:overflowPunct/>
        <w:autoSpaceDE w:val="0"/>
        <w:adjustRightInd w:val="0"/>
        <w:spacing w:line="288" w:lineRule="auto"/>
        <w:ind w:left="720"/>
        <w:textAlignment w:val="auto"/>
        <w:rPr>
          <w:rFonts w:ascii="Calibri" w:hAnsi="Calibri" w:cs="Calibri"/>
          <w:szCs w:val="24"/>
          <w:lang w:eastAsia="en-US"/>
        </w:rPr>
      </w:pPr>
      <w:r w:rsidRPr="00064190">
        <w:rPr>
          <w:rFonts w:ascii="Calibri" w:hAnsi="Calibri" w:cs="Times New Roman"/>
          <w:szCs w:val="24"/>
          <w:lang w:eastAsia="en-US"/>
        </w:rPr>
        <w:t xml:space="preserve">zlecenie na wykonanie projektu technicznego konstrukcji obiektu, </w:t>
      </w:r>
    </w:p>
    <w:p w14:paraId="7A76365E" w14:textId="4841A44A" w:rsidR="00E01938" w:rsidRPr="00064190" w:rsidRDefault="009F7DA1" w:rsidP="00E01938">
      <w:pPr>
        <w:widowControl w:val="0"/>
        <w:numPr>
          <w:ilvl w:val="0"/>
          <w:numId w:val="2"/>
        </w:numPr>
        <w:overflowPunct/>
        <w:autoSpaceDE w:val="0"/>
        <w:adjustRightInd w:val="0"/>
        <w:spacing w:line="288" w:lineRule="auto"/>
        <w:ind w:left="720"/>
        <w:textAlignment w:val="auto"/>
        <w:rPr>
          <w:rFonts w:ascii="Calibri" w:hAnsi="Calibri" w:cs="Calibri"/>
          <w:szCs w:val="24"/>
          <w:lang w:eastAsia="en-US"/>
        </w:rPr>
      </w:pPr>
      <w:r w:rsidRPr="00064190">
        <w:rPr>
          <w:rFonts w:ascii="Calibri" w:hAnsi="Calibri" w:cs="Times New Roman"/>
          <w:szCs w:val="24"/>
          <w:lang w:eastAsia="en-US"/>
        </w:rPr>
        <w:t xml:space="preserve">projekt </w:t>
      </w:r>
      <w:r w:rsidR="00921FBE" w:rsidRPr="00064190">
        <w:rPr>
          <w:rFonts w:ascii="Calibri" w:hAnsi="Calibri" w:cs="Times New Roman"/>
          <w:szCs w:val="24"/>
          <w:lang w:eastAsia="en-US"/>
        </w:rPr>
        <w:t>architektoniczno-</w:t>
      </w:r>
      <w:r w:rsidR="00E01938" w:rsidRPr="00064190">
        <w:rPr>
          <w:rFonts w:ascii="Calibri" w:hAnsi="Calibri" w:cs="Times New Roman"/>
          <w:szCs w:val="24"/>
          <w:lang w:eastAsia="en-US"/>
        </w:rPr>
        <w:t>budowlan</w:t>
      </w:r>
      <w:r w:rsidR="00921FBE" w:rsidRPr="00064190">
        <w:rPr>
          <w:rFonts w:ascii="Calibri" w:hAnsi="Calibri" w:cs="Times New Roman"/>
          <w:szCs w:val="24"/>
          <w:lang w:eastAsia="en-US"/>
        </w:rPr>
        <w:t>y</w:t>
      </w:r>
      <w:r w:rsidR="00E01938" w:rsidRPr="00064190">
        <w:rPr>
          <w:rFonts w:ascii="Calibri" w:hAnsi="Calibri" w:cs="Times New Roman"/>
          <w:szCs w:val="24"/>
          <w:lang w:eastAsia="en-US"/>
        </w:rPr>
        <w:t xml:space="preserve"> obiektu,</w:t>
      </w:r>
    </w:p>
    <w:p w14:paraId="30622CC1" w14:textId="77777777" w:rsidR="00E01938" w:rsidRPr="00064190" w:rsidRDefault="00E01938" w:rsidP="00E01938">
      <w:pPr>
        <w:widowControl w:val="0"/>
        <w:numPr>
          <w:ilvl w:val="0"/>
          <w:numId w:val="2"/>
        </w:numPr>
        <w:overflowPunct/>
        <w:autoSpaceDE w:val="0"/>
        <w:adjustRightInd w:val="0"/>
        <w:spacing w:line="288" w:lineRule="auto"/>
        <w:ind w:left="720"/>
        <w:textAlignment w:val="auto"/>
        <w:rPr>
          <w:rFonts w:ascii="Calibri" w:hAnsi="Calibri" w:cs="Calibri"/>
          <w:szCs w:val="24"/>
          <w:lang w:eastAsia="en-US"/>
        </w:rPr>
      </w:pPr>
      <w:r w:rsidRPr="00064190">
        <w:rPr>
          <w:rFonts w:ascii="Calibri" w:hAnsi="Calibri" w:cs="Times New Roman"/>
          <w:szCs w:val="24"/>
          <w:lang w:eastAsia="en-US"/>
        </w:rPr>
        <w:t>obowiązujące normy, przepisy techniczno-budowlane oraz zasady wiedzy technicznej.</w:t>
      </w:r>
    </w:p>
    <w:p w14:paraId="129DED06" w14:textId="7C44FE9B" w:rsidR="009F7DA1" w:rsidRPr="00064190" w:rsidRDefault="00296CC1" w:rsidP="009F7DA1">
      <w:pPr>
        <w:pStyle w:val="Nagwek1"/>
      </w:pPr>
      <w:bookmarkStart w:id="17" w:name="__RefHeading___Toc512597698"/>
      <w:bookmarkStart w:id="18" w:name="_Toc531795092"/>
      <w:bookmarkStart w:id="19" w:name="_Toc531795182"/>
      <w:bookmarkStart w:id="20" w:name="_Toc537442"/>
      <w:bookmarkStart w:id="21" w:name="_Toc215234921"/>
      <w:bookmarkEnd w:id="17"/>
      <w:bookmarkEnd w:id="18"/>
      <w:bookmarkEnd w:id="19"/>
      <w:bookmarkEnd w:id="20"/>
      <w:r w:rsidRPr="00064190">
        <w:t>Opinia geotechniczna oraz informacja o sposobie posadowienia obiektu budowlanego</w:t>
      </w:r>
      <w:bookmarkEnd w:id="21"/>
    </w:p>
    <w:p w14:paraId="4F9AAB9D" w14:textId="6693A881" w:rsidR="009F7DA1" w:rsidRPr="00064190" w:rsidRDefault="00BD196B" w:rsidP="00426F2D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Na podstawie opinii geotechnicznej wraz z dokumentacją badań podłoża gruntowego p</w:t>
      </w:r>
      <w:r w:rsidR="009F7DA1" w:rsidRPr="00064190">
        <w:rPr>
          <w:rFonts w:ascii="Calibri" w:hAnsi="Calibri" w:cs="Calibri"/>
          <w:szCs w:val="24"/>
        </w:rPr>
        <w:t>rzyjmuje się warunki geotechniczne proste- występujące w przypadku warstw gruntów jednorodnych genetycznie i litologicznie, zalegających poziomo przy zwierciadle wody poniżej projektowanego poziomu posadowienia oraz brak występowania niekorzystnych zjawisk geologicznych.</w:t>
      </w:r>
      <w:r w:rsidR="00426F2D" w:rsidRPr="00064190">
        <w:rPr>
          <w:rFonts w:ascii="Calibri" w:hAnsi="Calibri" w:cs="Calibri"/>
          <w:szCs w:val="24"/>
        </w:rPr>
        <w:t xml:space="preserve"> </w:t>
      </w:r>
    </w:p>
    <w:p w14:paraId="6BAF11D0" w14:textId="14DAA6F8" w:rsidR="009F7DA1" w:rsidRPr="00064190" w:rsidRDefault="009F7DA1" w:rsidP="00426F2D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 xml:space="preserve">Projektowany obiekt uznaje się za obiekt </w:t>
      </w:r>
      <w:r w:rsidR="00921FBE" w:rsidRPr="00064190">
        <w:rPr>
          <w:rFonts w:ascii="Calibri" w:hAnsi="Calibri" w:cs="Calibri"/>
          <w:szCs w:val="24"/>
        </w:rPr>
        <w:t>drugiej</w:t>
      </w:r>
      <w:r w:rsidRPr="00064190">
        <w:rPr>
          <w:rFonts w:ascii="Calibri" w:hAnsi="Calibri" w:cs="Calibri"/>
          <w:szCs w:val="24"/>
        </w:rPr>
        <w:t xml:space="preserve"> kategorii geotechnicznej w prostych warunkach gruntowych. Budynek posadowiony bezpośrednio.</w:t>
      </w:r>
    </w:p>
    <w:p w14:paraId="53B68A8C" w14:textId="4C1322B8" w:rsidR="009F7DA1" w:rsidRPr="00064190" w:rsidRDefault="009F7DA1" w:rsidP="00426F2D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Wszystkie fundamenty wykonać z betonu C</w:t>
      </w:r>
      <w:r w:rsidR="00921FBE" w:rsidRPr="00064190">
        <w:rPr>
          <w:rFonts w:ascii="Calibri" w:hAnsi="Calibri" w:cs="Calibri"/>
          <w:szCs w:val="24"/>
        </w:rPr>
        <w:t>30/37</w:t>
      </w:r>
      <w:r w:rsidRPr="00064190">
        <w:rPr>
          <w:rFonts w:ascii="Calibri" w:hAnsi="Calibri" w:cs="Calibri"/>
          <w:szCs w:val="24"/>
        </w:rPr>
        <w:t xml:space="preserve"> W8  zbrojonego stalą klasy A-IIIN, na podlewce z betonu C8/10 grubości min. 10 cm. </w:t>
      </w:r>
    </w:p>
    <w:p w14:paraId="1CEDF2F4" w14:textId="77777777" w:rsidR="009F7DA1" w:rsidRPr="00064190" w:rsidRDefault="009F7DA1" w:rsidP="00426F2D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Poziom posadowienia fundamentów według rzutu fundamentów.</w:t>
      </w:r>
    </w:p>
    <w:p w14:paraId="396C1F3E" w14:textId="4D4186F5" w:rsidR="00E01938" w:rsidRPr="00064190" w:rsidRDefault="00296CC1" w:rsidP="009F7DA1">
      <w:pPr>
        <w:pStyle w:val="Nagwek1"/>
      </w:pPr>
      <w:bookmarkStart w:id="22" w:name="__RefHeading___Toc512597699"/>
      <w:bookmarkStart w:id="23" w:name="_Toc537443"/>
      <w:bookmarkStart w:id="24" w:name="_Toc537444"/>
      <w:bookmarkStart w:id="25" w:name="_Toc537445"/>
      <w:bookmarkStart w:id="26" w:name="_Toc128493084"/>
      <w:bookmarkStart w:id="27" w:name="_Toc215234922"/>
      <w:bookmarkEnd w:id="22"/>
      <w:bookmarkEnd w:id="23"/>
      <w:bookmarkEnd w:id="24"/>
      <w:bookmarkEnd w:id="25"/>
      <w:r w:rsidRPr="00064190">
        <w:t>Wytyczne wykonania robót fundamentowych</w:t>
      </w:r>
      <w:bookmarkEnd w:id="26"/>
      <w:bookmarkEnd w:id="27"/>
    </w:p>
    <w:p w14:paraId="4F10E932" w14:textId="77777777" w:rsidR="00104976" w:rsidRPr="00064190" w:rsidRDefault="00E01938" w:rsidP="00982C79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 xml:space="preserve">W trakcie wykonywania robót ziemnych należy stosować się do wymagań normy PN-68/B-06050 „Roboty ziemne budowlane. Wymagania w zakresie wykonania i badania przy odbiorze”. </w:t>
      </w:r>
    </w:p>
    <w:p w14:paraId="03F762CC" w14:textId="667FC762" w:rsidR="00E01938" w:rsidRPr="00064190" w:rsidRDefault="00E01938" w:rsidP="00982C79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Podczas wykonywania prac fundamentowych należy zwrócić uwagę, aby posadowienie projektowanych fundamentów wykonać na gruncie rodzimym  o nienaruszonej strukturze. W tym celu ostatnią warstwę gruntu z wykopów   o miąższości min. 30 cm w piaskach oraz 50 cm w utworach spoistych należy usuwać ręcznie. Wykopy fundamentowe należy zabezpieczyć przed wpływem opadów atmosferycznych, przenikaniem wód gruntowych i przemarzaniem, aby nie dopuścić do rozmiękczenia, rozluźnienia i osłabienia podłoża nośnego.</w:t>
      </w:r>
    </w:p>
    <w:p w14:paraId="773ACC0B" w14:textId="49453FB7" w:rsidR="00E01938" w:rsidRPr="00064190" w:rsidRDefault="00296CC1" w:rsidP="009F7DA1">
      <w:pPr>
        <w:pStyle w:val="Nagwek1"/>
      </w:pPr>
      <w:bookmarkStart w:id="28" w:name="_Toc537446"/>
      <w:bookmarkStart w:id="29" w:name="_Toc128493085"/>
      <w:bookmarkStart w:id="30" w:name="_Toc215234923"/>
      <w:r w:rsidRPr="00064190">
        <w:lastRenderedPageBreak/>
        <w:t>Zabezpieczenie wodochronne</w:t>
      </w:r>
      <w:bookmarkEnd w:id="28"/>
      <w:bookmarkEnd w:id="29"/>
      <w:bookmarkEnd w:id="30"/>
      <w:r w:rsidRPr="00064190">
        <w:t xml:space="preserve"> </w:t>
      </w:r>
    </w:p>
    <w:p w14:paraId="1D178474" w14:textId="77777777" w:rsidR="00104976" w:rsidRPr="00064190" w:rsidRDefault="00104976" w:rsidP="00104976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Izolację wodochronną pod fundamentami należy wykonać na warstwie betonu wyrównawczego o grubości min. 10 cm klasy C8/10 w postaci dwóch warstw papy asfaltowej na lepiku asfaltowym.</w:t>
      </w:r>
    </w:p>
    <w:p w14:paraId="04AD0D25" w14:textId="77777777" w:rsidR="00104976" w:rsidRPr="00064190" w:rsidRDefault="00104976" w:rsidP="00104976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 xml:space="preserve">Powierzchnie boczne fundamentów należy zabezpieczyć wodochronnie dwoma warstwami abizolu R i następnie dwoma warstwami abizolu P, lub w przypadku stosowania styropianu jako ocieplenia, innym środkiem obojętnym dla styropianu np. Izobetem. </w:t>
      </w:r>
    </w:p>
    <w:p w14:paraId="5209D502" w14:textId="79897737" w:rsidR="00104976" w:rsidRPr="00064190" w:rsidRDefault="00104976" w:rsidP="00104976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 xml:space="preserve">Alternatywnym zabezpieczeniem wodochronnym, jest wykonanie fundamentów z betonu wodoszczelnego W-8. </w:t>
      </w:r>
    </w:p>
    <w:p w14:paraId="6802476B" w14:textId="549D289B" w:rsidR="00E01938" w:rsidRPr="00064190" w:rsidRDefault="00296CC1" w:rsidP="009F7DA1">
      <w:pPr>
        <w:pStyle w:val="Nagwek1"/>
      </w:pPr>
      <w:bookmarkStart w:id="31" w:name="_Toc128493087"/>
      <w:bookmarkStart w:id="32" w:name="_Toc215234924"/>
      <w:r w:rsidRPr="00064190">
        <w:t>Ogólna koncepcja konstrukcji budynku</w:t>
      </w:r>
      <w:bookmarkEnd w:id="31"/>
      <w:bookmarkEnd w:id="32"/>
    </w:p>
    <w:p w14:paraId="4987DC97" w14:textId="4FB0F6ED" w:rsidR="0088469F" w:rsidRPr="00064190" w:rsidRDefault="00FF787B" w:rsidP="00982C79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 xml:space="preserve">Projektuje się </w:t>
      </w:r>
      <w:r w:rsidR="00BD196B">
        <w:rPr>
          <w:rFonts w:ascii="Calibri" w:hAnsi="Calibri" w:cs="Calibri"/>
          <w:szCs w:val="24"/>
        </w:rPr>
        <w:t xml:space="preserve">halę </w:t>
      </w:r>
      <w:r w:rsidR="0088469F" w:rsidRPr="00064190">
        <w:rPr>
          <w:rFonts w:ascii="Calibri" w:hAnsi="Calibri" w:cs="Calibri"/>
          <w:szCs w:val="24"/>
        </w:rPr>
        <w:t>jednokondygnacyjn</w:t>
      </w:r>
      <w:r w:rsidR="00D87231">
        <w:rPr>
          <w:rFonts w:ascii="Calibri" w:hAnsi="Calibri" w:cs="Calibri"/>
          <w:szCs w:val="24"/>
        </w:rPr>
        <w:t>ą, jednonawową,</w:t>
      </w:r>
      <w:r w:rsidR="0088469F" w:rsidRPr="00064190">
        <w:rPr>
          <w:rFonts w:ascii="Calibri" w:hAnsi="Calibri" w:cs="Calibri"/>
          <w:szCs w:val="24"/>
        </w:rPr>
        <w:t xml:space="preserve"> wolnostojąc</w:t>
      </w:r>
      <w:r w:rsidR="00D87231">
        <w:rPr>
          <w:rFonts w:ascii="Calibri" w:hAnsi="Calibri" w:cs="Calibri"/>
          <w:szCs w:val="24"/>
        </w:rPr>
        <w:t>ą, z dachem dwuspadowym</w:t>
      </w:r>
      <w:r w:rsidR="0088469F" w:rsidRPr="00064190">
        <w:rPr>
          <w:rFonts w:ascii="Calibri" w:hAnsi="Calibri" w:cs="Calibri"/>
          <w:szCs w:val="24"/>
        </w:rPr>
        <w:t xml:space="preserve"> o funkcji </w:t>
      </w:r>
      <w:r w:rsidR="00D87231">
        <w:rPr>
          <w:rFonts w:ascii="Calibri" w:hAnsi="Calibri" w:cs="Calibri"/>
          <w:szCs w:val="24"/>
        </w:rPr>
        <w:t>magazynowej.</w:t>
      </w:r>
      <w:r w:rsidRPr="00064190">
        <w:rPr>
          <w:rFonts w:ascii="Calibri" w:hAnsi="Calibri" w:cs="Calibri"/>
          <w:szCs w:val="24"/>
        </w:rPr>
        <w:t xml:space="preserve"> </w:t>
      </w:r>
      <w:r w:rsidR="00E01938" w:rsidRPr="00064190">
        <w:rPr>
          <w:rFonts w:ascii="Calibri" w:hAnsi="Calibri" w:cs="Calibri"/>
          <w:szCs w:val="24"/>
        </w:rPr>
        <w:t xml:space="preserve">Konstrukcję budynku zaprojektowano </w:t>
      </w:r>
      <w:r w:rsidRPr="00064190">
        <w:rPr>
          <w:rFonts w:ascii="Calibri" w:hAnsi="Calibri" w:cs="Calibri"/>
          <w:szCs w:val="24"/>
        </w:rPr>
        <w:t>w</w:t>
      </w:r>
      <w:r w:rsidR="00E01938" w:rsidRPr="00064190">
        <w:rPr>
          <w:rFonts w:ascii="Calibri" w:hAnsi="Calibri" w:cs="Calibri"/>
          <w:szCs w:val="24"/>
        </w:rPr>
        <w:t xml:space="preserve"> </w:t>
      </w:r>
      <w:r w:rsidR="00D87231">
        <w:rPr>
          <w:rFonts w:ascii="Calibri" w:hAnsi="Calibri" w:cs="Calibri"/>
          <w:szCs w:val="24"/>
        </w:rPr>
        <w:t xml:space="preserve">technologii ramowej. </w:t>
      </w:r>
      <w:r w:rsidR="00E01938" w:rsidRPr="00064190">
        <w:rPr>
          <w:rFonts w:ascii="Calibri" w:hAnsi="Calibri" w:cs="Calibri"/>
          <w:szCs w:val="24"/>
        </w:rPr>
        <w:t xml:space="preserve">Główna konstrukcję budynku stanowią </w:t>
      </w:r>
      <w:r w:rsidR="0088469F" w:rsidRPr="00064190">
        <w:rPr>
          <w:rFonts w:ascii="Calibri" w:hAnsi="Calibri" w:cs="Calibri"/>
          <w:szCs w:val="24"/>
        </w:rPr>
        <w:t xml:space="preserve">słupy </w:t>
      </w:r>
      <w:r w:rsidR="00D87231">
        <w:rPr>
          <w:rFonts w:ascii="Calibri" w:hAnsi="Calibri" w:cs="Calibri"/>
          <w:szCs w:val="24"/>
        </w:rPr>
        <w:t>i dźwigary stalowe.</w:t>
      </w:r>
    </w:p>
    <w:p w14:paraId="3A7ABAC0" w14:textId="143B2518" w:rsidR="00E01938" w:rsidRPr="00064190" w:rsidRDefault="00E01938" w:rsidP="00982C79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Słupy</w:t>
      </w:r>
      <w:r w:rsidR="00FF787B" w:rsidRPr="00064190">
        <w:rPr>
          <w:rFonts w:ascii="Calibri" w:hAnsi="Calibri" w:cs="Calibri"/>
          <w:szCs w:val="24"/>
        </w:rPr>
        <w:t xml:space="preserve"> </w:t>
      </w:r>
      <w:r w:rsidR="0088469F" w:rsidRPr="00064190">
        <w:rPr>
          <w:rFonts w:ascii="Calibri" w:hAnsi="Calibri" w:cs="Calibri"/>
          <w:szCs w:val="24"/>
        </w:rPr>
        <w:t>posadowiono na</w:t>
      </w:r>
      <w:r w:rsidRPr="00064190">
        <w:rPr>
          <w:rFonts w:ascii="Calibri" w:hAnsi="Calibri" w:cs="Calibri"/>
          <w:szCs w:val="24"/>
        </w:rPr>
        <w:t xml:space="preserve"> stopach fundamentowych. Konstrukcję </w:t>
      </w:r>
      <w:r w:rsidR="0088469F" w:rsidRPr="00064190">
        <w:rPr>
          <w:rFonts w:ascii="Calibri" w:hAnsi="Calibri" w:cs="Calibri"/>
          <w:szCs w:val="24"/>
        </w:rPr>
        <w:t xml:space="preserve">dachu stanową dźwigary oraz </w:t>
      </w:r>
      <w:r w:rsidR="008331A2">
        <w:rPr>
          <w:rFonts w:ascii="Calibri" w:hAnsi="Calibri" w:cs="Calibri"/>
          <w:szCs w:val="24"/>
        </w:rPr>
        <w:t>płatwie</w:t>
      </w:r>
      <w:r w:rsidR="0088469F" w:rsidRPr="00064190">
        <w:rPr>
          <w:rFonts w:ascii="Calibri" w:hAnsi="Calibri" w:cs="Calibri"/>
          <w:szCs w:val="24"/>
        </w:rPr>
        <w:t xml:space="preserve"> stalowe przykryte blachą trapezową</w:t>
      </w:r>
      <w:r w:rsidRPr="00064190">
        <w:rPr>
          <w:rFonts w:ascii="Calibri" w:hAnsi="Calibri" w:cs="Calibri"/>
          <w:szCs w:val="24"/>
        </w:rPr>
        <w:t>. Gabaryty elementów według rzutów.</w:t>
      </w:r>
    </w:p>
    <w:p w14:paraId="101B38A5" w14:textId="4B87C487" w:rsidR="009F7DA1" w:rsidRPr="00064190" w:rsidRDefault="009F7DA1" w:rsidP="009F7DA1">
      <w:pPr>
        <w:pStyle w:val="Nagwek1"/>
      </w:pPr>
      <w:bookmarkStart w:id="33" w:name="_Toc215234925"/>
      <w:r w:rsidRPr="00064190">
        <w:t>Schematy statyczne elementów konstrukcyjnych</w:t>
      </w:r>
      <w:bookmarkEnd w:id="33"/>
    </w:p>
    <w:p w14:paraId="6216C89B" w14:textId="5CE93C36" w:rsidR="00A2752E" w:rsidRPr="00064190" w:rsidRDefault="00A2752E" w:rsidP="00A2752E">
      <w:r w:rsidRPr="00064190">
        <w:t>Do obliczeń przyjęto następujące schematy konstrukcyjne:</w:t>
      </w:r>
    </w:p>
    <w:p w14:paraId="7F50E18E" w14:textId="7A4D55A5" w:rsidR="004A4FEE" w:rsidRPr="00064190" w:rsidRDefault="004A4FEE" w:rsidP="008331A2">
      <w:pPr>
        <w:tabs>
          <w:tab w:val="left" w:pos="2835"/>
        </w:tabs>
        <w:spacing w:before="240" w:after="240"/>
        <w:ind w:left="2835" w:hanging="2693"/>
        <w:jc w:val="both"/>
      </w:pPr>
      <w:r w:rsidRPr="00064190">
        <w:t>-</w:t>
      </w:r>
      <w:r w:rsidR="00A15AD4" w:rsidRPr="00064190">
        <w:t xml:space="preserve"> </w:t>
      </w:r>
      <w:r w:rsidR="0088469F" w:rsidRPr="00064190">
        <w:t>DŹWIGARY</w:t>
      </w:r>
      <w:r w:rsidRPr="00064190">
        <w:t xml:space="preserve">: </w:t>
      </w:r>
      <w:r w:rsidRPr="00064190">
        <w:tab/>
        <w:t xml:space="preserve">elementy jednowymiarowe </w:t>
      </w:r>
      <w:r w:rsidR="00D87231">
        <w:t>utwierdzone w</w:t>
      </w:r>
      <w:r w:rsidRPr="00064190">
        <w:t xml:space="preserve"> słupach</w:t>
      </w:r>
      <w:r w:rsidR="0088469F" w:rsidRPr="00064190">
        <w:t xml:space="preserve"> </w:t>
      </w:r>
      <w:r w:rsidR="00D87231">
        <w:t>stalowych,</w:t>
      </w:r>
    </w:p>
    <w:p w14:paraId="7CCE72E0" w14:textId="130CB189" w:rsidR="00A15AD4" w:rsidRDefault="00A15AD4" w:rsidP="008331A2">
      <w:pPr>
        <w:tabs>
          <w:tab w:val="left" w:pos="2835"/>
        </w:tabs>
        <w:spacing w:before="240" w:after="240"/>
        <w:ind w:left="2835" w:hanging="2693"/>
        <w:jc w:val="both"/>
      </w:pPr>
      <w:r w:rsidRPr="00064190">
        <w:t>- SŁUPY</w:t>
      </w:r>
      <w:r w:rsidR="008331A2">
        <w:t xml:space="preserve"> STALOWE</w:t>
      </w:r>
      <w:r w:rsidRPr="00064190">
        <w:t>:</w:t>
      </w:r>
      <w:r w:rsidRPr="00064190">
        <w:tab/>
        <w:t xml:space="preserve">elementu </w:t>
      </w:r>
      <w:r w:rsidR="004731EE" w:rsidRPr="00064190">
        <w:t>jednowymiarowe</w:t>
      </w:r>
      <w:r w:rsidRPr="00064190">
        <w:t xml:space="preserve"> </w:t>
      </w:r>
      <w:r w:rsidR="008331A2">
        <w:t>przegubowo oparte na</w:t>
      </w:r>
      <w:r w:rsidRPr="00064190">
        <w:t xml:space="preserve"> </w:t>
      </w:r>
      <w:r w:rsidR="004731EE" w:rsidRPr="00064190">
        <w:t>stopach fundamentowych.</w:t>
      </w:r>
    </w:p>
    <w:p w14:paraId="6F6D8E0E" w14:textId="61B06838" w:rsidR="008331A2" w:rsidRPr="00064190" w:rsidRDefault="008331A2" w:rsidP="008331A2">
      <w:pPr>
        <w:tabs>
          <w:tab w:val="left" w:pos="2835"/>
        </w:tabs>
        <w:spacing w:before="240" w:after="240"/>
        <w:ind w:left="2835" w:hanging="2693"/>
        <w:jc w:val="both"/>
      </w:pPr>
      <w:r w:rsidRPr="00064190">
        <w:t>- SŁUPY</w:t>
      </w:r>
      <w:r>
        <w:t xml:space="preserve"> ŻELBETOWE</w:t>
      </w:r>
      <w:r w:rsidRPr="00064190">
        <w:t>:</w:t>
      </w:r>
      <w:r w:rsidRPr="00064190">
        <w:tab/>
        <w:t xml:space="preserve">elementu jednowymiarowe </w:t>
      </w:r>
      <w:r>
        <w:t>zamocowane w</w:t>
      </w:r>
      <w:r w:rsidRPr="00064190">
        <w:t xml:space="preserve"> stopach fundamentowych.</w:t>
      </w:r>
    </w:p>
    <w:p w14:paraId="115B1A4A" w14:textId="4256A9F4" w:rsidR="00E01938" w:rsidRPr="00064190" w:rsidRDefault="00296CC1" w:rsidP="009F7DA1">
      <w:pPr>
        <w:pStyle w:val="Nagwek1"/>
      </w:pPr>
      <w:bookmarkStart w:id="34" w:name="_Toc537449"/>
      <w:bookmarkStart w:id="35" w:name="_Toc128493088"/>
      <w:bookmarkStart w:id="36" w:name="_Toc215234926"/>
      <w:bookmarkEnd w:id="34"/>
      <w:r w:rsidRPr="00064190">
        <w:t xml:space="preserve">Obciążenia </w:t>
      </w:r>
      <w:r w:rsidR="00541D64" w:rsidRPr="00064190">
        <w:t>przyjęte</w:t>
      </w:r>
      <w:r w:rsidRPr="00064190">
        <w:t xml:space="preserve"> do obliczeń</w:t>
      </w:r>
      <w:bookmarkEnd w:id="35"/>
      <w:bookmarkEnd w:id="36"/>
    </w:p>
    <w:p w14:paraId="0E9B571D" w14:textId="77777777" w:rsidR="004731EE" w:rsidRPr="00064190" w:rsidRDefault="004731EE" w:rsidP="004731EE">
      <w:pPr>
        <w:overflowPunct/>
        <w:autoSpaceDE w:val="0"/>
        <w:adjustRightInd w:val="0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Stałe:</w:t>
      </w:r>
    </w:p>
    <w:p w14:paraId="7869B146" w14:textId="3424C473" w:rsidR="004731EE" w:rsidRPr="00064190" w:rsidRDefault="004731EE" w:rsidP="001456E1">
      <w:pPr>
        <w:pStyle w:val="Akapitzlist"/>
        <w:numPr>
          <w:ilvl w:val="0"/>
          <w:numId w:val="6"/>
        </w:numPr>
        <w:overflowPunct/>
        <w:autoSpaceDE w:val="0"/>
        <w:adjustRightInd w:val="0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ciężar własny,</w:t>
      </w:r>
    </w:p>
    <w:p w14:paraId="68FD5261" w14:textId="00BB31DD" w:rsidR="004731EE" w:rsidRPr="00064190" w:rsidRDefault="004731EE" w:rsidP="001456E1">
      <w:pPr>
        <w:pStyle w:val="Akapitzlist"/>
        <w:numPr>
          <w:ilvl w:val="0"/>
          <w:numId w:val="6"/>
        </w:numPr>
        <w:overflowPunct/>
        <w:autoSpaceDE w:val="0"/>
        <w:adjustRightInd w:val="0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obciążenie od warstw wykończeniowych;</w:t>
      </w:r>
    </w:p>
    <w:p w14:paraId="6A02BD48" w14:textId="77777777" w:rsidR="004731EE" w:rsidRPr="00064190" w:rsidRDefault="004731EE" w:rsidP="004731EE">
      <w:pPr>
        <w:overflowPunct/>
        <w:autoSpaceDE w:val="0"/>
        <w:adjustRightInd w:val="0"/>
        <w:spacing w:before="240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Zmienne:</w:t>
      </w:r>
    </w:p>
    <w:p w14:paraId="06245564" w14:textId="77777777" w:rsidR="004731EE" w:rsidRPr="00064190" w:rsidRDefault="004731EE" w:rsidP="001456E1">
      <w:pPr>
        <w:pStyle w:val="Akapitzlist"/>
        <w:numPr>
          <w:ilvl w:val="0"/>
          <w:numId w:val="6"/>
        </w:numPr>
        <w:overflowPunct/>
        <w:autoSpaceDE w:val="0"/>
        <w:adjustRightInd w:val="0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obciążenie eksploatacyjne</w:t>
      </w:r>
    </w:p>
    <w:p w14:paraId="3AEC95D3" w14:textId="77777777" w:rsidR="004731EE" w:rsidRPr="00064190" w:rsidRDefault="004731EE" w:rsidP="001456E1">
      <w:pPr>
        <w:pStyle w:val="Akapitzlist"/>
        <w:numPr>
          <w:ilvl w:val="0"/>
          <w:numId w:val="6"/>
        </w:numPr>
        <w:overflowPunct/>
        <w:autoSpaceDE w:val="0"/>
        <w:adjustRightInd w:val="0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obciążenie śniegiem (II strefa)</w:t>
      </w:r>
    </w:p>
    <w:p w14:paraId="3D33BA79" w14:textId="213C97D8" w:rsidR="004731EE" w:rsidRPr="00064190" w:rsidRDefault="004731EE" w:rsidP="001456E1">
      <w:pPr>
        <w:pStyle w:val="Akapitzlist"/>
        <w:numPr>
          <w:ilvl w:val="0"/>
          <w:numId w:val="6"/>
        </w:numPr>
        <w:overflowPunct/>
        <w:autoSpaceDE w:val="0"/>
        <w:adjustRightInd w:val="0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obciążenie wiatrem (I strefa)</w:t>
      </w:r>
    </w:p>
    <w:p w14:paraId="15BBA7F6" w14:textId="5F03A9E0" w:rsidR="00E01938" w:rsidRPr="00064190" w:rsidRDefault="00296CC1" w:rsidP="009F7DA1">
      <w:pPr>
        <w:pStyle w:val="Nagwek1"/>
      </w:pPr>
      <w:bookmarkStart w:id="37" w:name="_Toc537450"/>
      <w:bookmarkStart w:id="38" w:name="_Toc128493089"/>
      <w:bookmarkStart w:id="39" w:name="_Toc215234927"/>
      <w:bookmarkEnd w:id="37"/>
      <w:r w:rsidRPr="00064190">
        <w:t>Opis elementów konstrukcyjnych</w:t>
      </w:r>
      <w:bookmarkEnd w:id="38"/>
      <w:bookmarkEnd w:id="39"/>
    </w:p>
    <w:p w14:paraId="426F7372" w14:textId="77777777" w:rsidR="00E01938" w:rsidRPr="00064190" w:rsidRDefault="00E01938" w:rsidP="00982C79">
      <w:pPr>
        <w:pStyle w:val="Nagwek2"/>
      </w:pPr>
      <w:bookmarkStart w:id="40" w:name="_Toc128493091"/>
      <w:r w:rsidRPr="00064190">
        <w:t>Stopy fundamentowe</w:t>
      </w:r>
      <w:bookmarkEnd w:id="40"/>
    </w:p>
    <w:p w14:paraId="4080185B" w14:textId="1E51D7A0" w:rsidR="009F3E74" w:rsidRDefault="00E01938" w:rsidP="005F4F93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 xml:space="preserve">Stopy zaprojektowano jako monolityczne, wykonywane z betonu </w:t>
      </w:r>
      <w:r w:rsidR="00064190" w:rsidRPr="00064190">
        <w:rPr>
          <w:rFonts w:ascii="Calibri" w:hAnsi="Calibri" w:cs="Calibri"/>
          <w:szCs w:val="24"/>
        </w:rPr>
        <w:t>C</w:t>
      </w:r>
      <w:r w:rsidR="008331A2">
        <w:rPr>
          <w:rFonts w:ascii="Calibri" w:hAnsi="Calibri" w:cs="Calibri"/>
          <w:szCs w:val="24"/>
        </w:rPr>
        <w:t>30</w:t>
      </w:r>
      <w:r w:rsidR="00A66F8A">
        <w:rPr>
          <w:rFonts w:ascii="Calibri" w:hAnsi="Calibri" w:cs="Calibri"/>
          <w:szCs w:val="24"/>
        </w:rPr>
        <w:t>/</w:t>
      </w:r>
      <w:r w:rsidR="00064190" w:rsidRPr="00064190">
        <w:rPr>
          <w:rFonts w:ascii="Calibri" w:hAnsi="Calibri" w:cs="Calibri"/>
          <w:szCs w:val="24"/>
        </w:rPr>
        <w:t>3</w:t>
      </w:r>
      <w:r w:rsidR="008331A2">
        <w:rPr>
          <w:rFonts w:ascii="Calibri" w:hAnsi="Calibri" w:cs="Calibri"/>
          <w:szCs w:val="24"/>
        </w:rPr>
        <w:t>7</w:t>
      </w:r>
      <w:r w:rsidR="00A66F8A">
        <w:rPr>
          <w:rFonts w:ascii="Calibri" w:hAnsi="Calibri" w:cs="Calibri"/>
          <w:szCs w:val="24"/>
        </w:rPr>
        <w:t xml:space="preserve"> </w:t>
      </w:r>
      <w:r w:rsidRPr="00064190">
        <w:rPr>
          <w:rFonts w:ascii="Calibri" w:hAnsi="Calibri" w:cs="Calibri"/>
          <w:szCs w:val="24"/>
        </w:rPr>
        <w:t xml:space="preserve">W8, zbrojone stalą klasy A-IIIN. </w:t>
      </w:r>
      <w:bookmarkStart w:id="41" w:name="_Toc128493093"/>
      <w:r w:rsidR="005F4F93" w:rsidRPr="00064190">
        <w:rPr>
          <w:rFonts w:ascii="Calibri" w:hAnsi="Calibri" w:cs="Calibri"/>
          <w:szCs w:val="24"/>
        </w:rPr>
        <w:t>Geometria, poziom posadowienia oraz zbrojenie konstruować na postawie rysunków konstrukcyjnych.</w:t>
      </w:r>
    </w:p>
    <w:p w14:paraId="24071B15" w14:textId="0E81ADC4" w:rsidR="00E01938" w:rsidRPr="00064190" w:rsidRDefault="00E01938" w:rsidP="005F4F93">
      <w:pPr>
        <w:pStyle w:val="Nagwek2"/>
      </w:pPr>
      <w:r w:rsidRPr="00064190">
        <w:lastRenderedPageBreak/>
        <w:t xml:space="preserve">Słupy </w:t>
      </w:r>
      <w:bookmarkEnd w:id="41"/>
      <w:r w:rsidR="00D87231">
        <w:t>stalowe</w:t>
      </w:r>
    </w:p>
    <w:p w14:paraId="3FA6B3A5" w14:textId="6DB3AB42" w:rsidR="00E01938" w:rsidRDefault="00E01938" w:rsidP="00C7131F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 xml:space="preserve">Słupy zaprojektowano </w:t>
      </w:r>
      <w:r w:rsidR="00A66F8A">
        <w:rPr>
          <w:rFonts w:ascii="Calibri" w:hAnsi="Calibri" w:cs="Calibri"/>
          <w:szCs w:val="24"/>
        </w:rPr>
        <w:t xml:space="preserve">z kształtowników stalowych </w:t>
      </w:r>
      <w:proofErr w:type="spellStart"/>
      <w:r w:rsidR="00C7131F">
        <w:rPr>
          <w:rFonts w:ascii="Calibri" w:hAnsi="Calibri" w:cs="Calibri"/>
          <w:szCs w:val="24"/>
        </w:rPr>
        <w:t>blachownicowych</w:t>
      </w:r>
      <w:proofErr w:type="spellEnd"/>
      <w:r w:rsidR="00C7131F">
        <w:rPr>
          <w:rFonts w:ascii="Calibri" w:hAnsi="Calibri" w:cs="Calibri"/>
          <w:szCs w:val="24"/>
        </w:rPr>
        <w:t xml:space="preserve"> oraz z profili gorącowalcowanych IPE360 </w:t>
      </w:r>
      <w:r w:rsidR="00A66F8A">
        <w:rPr>
          <w:rFonts w:ascii="Calibri" w:hAnsi="Calibri" w:cs="Calibri"/>
          <w:szCs w:val="24"/>
        </w:rPr>
        <w:t>ze stali S355</w:t>
      </w:r>
      <w:r w:rsidRPr="00064190">
        <w:rPr>
          <w:rFonts w:ascii="Calibri" w:hAnsi="Calibri" w:cs="Calibri"/>
          <w:szCs w:val="24"/>
        </w:rPr>
        <w:t>.</w:t>
      </w:r>
    </w:p>
    <w:p w14:paraId="574602EF" w14:textId="66BD4F57" w:rsidR="00C7131F" w:rsidRPr="00C7131F" w:rsidRDefault="00C7131F" w:rsidP="00C7131F">
      <w:pPr>
        <w:pStyle w:val="Nagwek2"/>
      </w:pPr>
      <w:r w:rsidRPr="00C7131F">
        <w:t>Dźwigary dachowe</w:t>
      </w:r>
    </w:p>
    <w:p w14:paraId="4E7A1235" w14:textId="2B03CAC0" w:rsidR="00C7131F" w:rsidRDefault="00C7131F" w:rsidP="00C7131F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Dźwigary</w:t>
      </w:r>
      <w:r w:rsidRPr="00C20008">
        <w:rPr>
          <w:rFonts w:ascii="Calibri" w:hAnsi="Calibri" w:cs="Calibri"/>
          <w:szCs w:val="24"/>
        </w:rPr>
        <w:t xml:space="preserve"> dachowe zaprojektowano </w:t>
      </w:r>
      <w:r w:rsidRPr="00C7131F">
        <w:rPr>
          <w:rFonts w:ascii="Calibri" w:hAnsi="Calibri" w:cs="Calibri"/>
          <w:szCs w:val="24"/>
        </w:rPr>
        <w:t xml:space="preserve">z kształtowników stalowych </w:t>
      </w:r>
      <w:proofErr w:type="spellStart"/>
      <w:r w:rsidRPr="00C7131F">
        <w:rPr>
          <w:rFonts w:ascii="Calibri" w:hAnsi="Calibri" w:cs="Calibri"/>
          <w:szCs w:val="24"/>
        </w:rPr>
        <w:t>blachownicowych</w:t>
      </w:r>
      <w:proofErr w:type="spellEnd"/>
      <w:r w:rsidRPr="00C20008">
        <w:rPr>
          <w:rFonts w:ascii="Calibri" w:hAnsi="Calibri" w:cs="Calibri"/>
          <w:szCs w:val="24"/>
        </w:rPr>
        <w:t xml:space="preserve"> ze stali S355. Profile oraz układ zgodnie z rysunkami elementów stalowych oraz rzutów.</w:t>
      </w:r>
    </w:p>
    <w:p w14:paraId="663B01F9" w14:textId="3EE60799" w:rsidR="00C20008" w:rsidRPr="00A66F8A" w:rsidRDefault="00C7131F" w:rsidP="00C20008">
      <w:pPr>
        <w:pStyle w:val="Nagwek2"/>
      </w:pPr>
      <w:r>
        <w:t>Płatwie</w:t>
      </w:r>
      <w:r w:rsidR="00C20008" w:rsidRPr="00A66F8A">
        <w:t xml:space="preserve"> </w:t>
      </w:r>
    </w:p>
    <w:p w14:paraId="25F26635" w14:textId="5DFBC61A" w:rsidR="00C20008" w:rsidRDefault="00C7131F" w:rsidP="00C20008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Płatwie</w:t>
      </w:r>
      <w:r w:rsidR="00C20008" w:rsidRPr="00C20008">
        <w:rPr>
          <w:rFonts w:ascii="Calibri" w:hAnsi="Calibri" w:cs="Calibri"/>
          <w:szCs w:val="24"/>
        </w:rPr>
        <w:t xml:space="preserve"> dachowe zaprojektowano w postaci kratownic stalowych ze stali S355. Profile oraz układ zgodnie z rysunkami elementów stalowych oraz rzutów.</w:t>
      </w:r>
    </w:p>
    <w:p w14:paraId="42ECF057" w14:textId="77777777" w:rsidR="00A66F8A" w:rsidRPr="00A66F8A" w:rsidRDefault="00A66F8A" w:rsidP="00A66F8A">
      <w:pPr>
        <w:pStyle w:val="Nagwek2"/>
      </w:pPr>
      <w:r w:rsidRPr="00A66F8A">
        <w:t>Blacha trapezowa</w:t>
      </w:r>
    </w:p>
    <w:p w14:paraId="16CD0908" w14:textId="4346B44D" w:rsidR="00A66F8A" w:rsidRPr="00A66F8A" w:rsidRDefault="00A66F8A" w:rsidP="00A66F8A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A66F8A">
        <w:rPr>
          <w:rFonts w:ascii="Calibri" w:hAnsi="Calibri" w:cs="Calibri"/>
          <w:szCs w:val="24"/>
        </w:rPr>
        <w:t>Zaprojektowano blachę trapezową T1</w:t>
      </w:r>
      <w:r>
        <w:rPr>
          <w:rFonts w:ascii="Calibri" w:hAnsi="Calibri" w:cs="Calibri"/>
          <w:szCs w:val="24"/>
        </w:rPr>
        <w:t>6</w:t>
      </w:r>
      <w:r w:rsidRPr="00A66F8A">
        <w:rPr>
          <w:rFonts w:ascii="Calibri" w:hAnsi="Calibri" w:cs="Calibri"/>
          <w:szCs w:val="24"/>
        </w:rPr>
        <w:t>0 gr, 0.80mm</w:t>
      </w:r>
      <w:r w:rsidR="002846E1">
        <w:rPr>
          <w:rFonts w:ascii="Calibri" w:hAnsi="Calibri" w:cs="Calibri"/>
          <w:szCs w:val="24"/>
        </w:rPr>
        <w:t xml:space="preserve"> </w:t>
      </w:r>
      <w:r w:rsidRPr="00A66F8A">
        <w:rPr>
          <w:rFonts w:ascii="Calibri" w:hAnsi="Calibri" w:cs="Calibri"/>
          <w:szCs w:val="24"/>
        </w:rPr>
        <w:t>w układzie jednoprzęsłowym ze stali S350GD.</w:t>
      </w:r>
    </w:p>
    <w:p w14:paraId="52E04010" w14:textId="2D9AD8B7" w:rsidR="00A66F8A" w:rsidRPr="00A66F8A" w:rsidRDefault="00A66F8A" w:rsidP="00A66F8A">
      <w:pPr>
        <w:pStyle w:val="Nagwek2"/>
      </w:pPr>
      <w:r w:rsidRPr="00A66F8A">
        <w:t>Stężenia połaciowe typu X</w:t>
      </w:r>
    </w:p>
    <w:p w14:paraId="00067C95" w14:textId="5DBE713E" w:rsidR="00A66F8A" w:rsidRPr="00A66F8A" w:rsidRDefault="00A66F8A" w:rsidP="00A66F8A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A66F8A">
        <w:rPr>
          <w:rFonts w:ascii="Calibri" w:hAnsi="Calibri" w:cs="Calibri"/>
          <w:szCs w:val="24"/>
        </w:rPr>
        <w:t xml:space="preserve">Zaprojektowano </w:t>
      </w:r>
      <w:r w:rsidR="00C7131F">
        <w:rPr>
          <w:rFonts w:ascii="Calibri" w:hAnsi="Calibri" w:cs="Calibri"/>
          <w:szCs w:val="24"/>
        </w:rPr>
        <w:t>s</w:t>
      </w:r>
      <w:r w:rsidR="00C7131F" w:rsidRPr="00A66F8A">
        <w:rPr>
          <w:rFonts w:ascii="Calibri" w:hAnsi="Calibri" w:cs="Calibri"/>
          <w:szCs w:val="24"/>
        </w:rPr>
        <w:t>tęż</w:t>
      </w:r>
      <w:r w:rsidR="00C7131F">
        <w:rPr>
          <w:rFonts w:ascii="Calibri" w:hAnsi="Calibri" w:cs="Calibri"/>
          <w:szCs w:val="24"/>
        </w:rPr>
        <w:t>enia</w:t>
      </w:r>
      <w:r w:rsidRPr="00A66F8A">
        <w:rPr>
          <w:rFonts w:ascii="Calibri" w:hAnsi="Calibri" w:cs="Calibri"/>
          <w:szCs w:val="24"/>
        </w:rPr>
        <w:t xml:space="preserve"> połaciowe w kształcie "X" z prętów okrągłych o średnicy D</w:t>
      </w:r>
      <w:r w:rsidR="00C7131F">
        <w:rPr>
          <w:rFonts w:ascii="Calibri" w:hAnsi="Calibri" w:cs="Calibri"/>
          <w:szCs w:val="24"/>
        </w:rPr>
        <w:t>20/D</w:t>
      </w:r>
      <w:r w:rsidRPr="00A66F8A">
        <w:rPr>
          <w:rFonts w:ascii="Calibri" w:hAnsi="Calibri" w:cs="Calibri"/>
          <w:szCs w:val="24"/>
        </w:rPr>
        <w:t>16</w:t>
      </w:r>
      <w:r w:rsidR="00457B77">
        <w:rPr>
          <w:rFonts w:ascii="Calibri" w:hAnsi="Calibri" w:cs="Calibri"/>
          <w:szCs w:val="24"/>
        </w:rPr>
        <w:t>/D12</w:t>
      </w:r>
      <w:r w:rsidRPr="00A66F8A">
        <w:rPr>
          <w:rFonts w:ascii="Calibri" w:hAnsi="Calibri" w:cs="Calibri"/>
          <w:szCs w:val="24"/>
        </w:rPr>
        <w:t>, ze stali S355</w:t>
      </w:r>
      <w:r w:rsidR="00C7131F">
        <w:rPr>
          <w:rFonts w:ascii="Calibri" w:hAnsi="Calibri" w:cs="Calibri"/>
          <w:szCs w:val="24"/>
        </w:rPr>
        <w:t xml:space="preserve"> </w:t>
      </w:r>
      <w:r w:rsidR="00C7131F" w:rsidRPr="00A66F8A">
        <w:rPr>
          <w:rFonts w:ascii="Calibri" w:hAnsi="Calibri" w:cs="Calibri"/>
          <w:szCs w:val="24"/>
        </w:rPr>
        <w:t xml:space="preserve">umieszczone w polach </w:t>
      </w:r>
      <w:proofErr w:type="spellStart"/>
      <w:r w:rsidR="00C7131F" w:rsidRPr="00A66F8A">
        <w:rPr>
          <w:rFonts w:ascii="Calibri" w:hAnsi="Calibri" w:cs="Calibri"/>
          <w:szCs w:val="24"/>
        </w:rPr>
        <w:t>przedskrajnych</w:t>
      </w:r>
      <w:proofErr w:type="spellEnd"/>
      <w:r w:rsidR="00C7131F" w:rsidRPr="00A66F8A">
        <w:rPr>
          <w:rFonts w:ascii="Calibri" w:hAnsi="Calibri" w:cs="Calibri"/>
          <w:szCs w:val="24"/>
        </w:rPr>
        <w:t xml:space="preserve"> </w:t>
      </w:r>
      <w:r w:rsidR="00C7131F">
        <w:rPr>
          <w:rFonts w:ascii="Calibri" w:hAnsi="Calibri" w:cs="Calibri"/>
          <w:szCs w:val="24"/>
        </w:rPr>
        <w:t xml:space="preserve">hali oraz na </w:t>
      </w:r>
      <w:r w:rsidR="00457B77">
        <w:rPr>
          <w:rFonts w:ascii="Calibri" w:hAnsi="Calibri" w:cs="Calibri"/>
          <w:szCs w:val="24"/>
        </w:rPr>
        <w:t>całej długości</w:t>
      </w:r>
      <w:r w:rsidR="00C7131F">
        <w:rPr>
          <w:rFonts w:ascii="Calibri" w:hAnsi="Calibri" w:cs="Calibri"/>
          <w:szCs w:val="24"/>
        </w:rPr>
        <w:t xml:space="preserve"> hali w </w:t>
      </w:r>
      <w:r w:rsidR="00457B77">
        <w:rPr>
          <w:rFonts w:ascii="Calibri" w:hAnsi="Calibri" w:cs="Calibri"/>
          <w:szCs w:val="24"/>
        </w:rPr>
        <w:t>strefie</w:t>
      </w:r>
      <w:r w:rsidR="00C7131F">
        <w:rPr>
          <w:rFonts w:ascii="Calibri" w:hAnsi="Calibri" w:cs="Calibri"/>
          <w:szCs w:val="24"/>
        </w:rPr>
        <w:t xml:space="preserve"> okapowej</w:t>
      </w:r>
      <w:r w:rsidRPr="00A66F8A">
        <w:rPr>
          <w:rFonts w:ascii="Calibri" w:hAnsi="Calibri" w:cs="Calibri"/>
          <w:szCs w:val="24"/>
        </w:rPr>
        <w:t>.</w:t>
      </w:r>
    </w:p>
    <w:p w14:paraId="7E7F1C7A" w14:textId="2606EE9B" w:rsidR="00A66F8A" w:rsidRPr="00A66F8A" w:rsidRDefault="00A66F8A" w:rsidP="00A66F8A">
      <w:pPr>
        <w:pStyle w:val="Nagwek2"/>
      </w:pPr>
      <w:r w:rsidRPr="00A66F8A">
        <w:t xml:space="preserve">Tężniki </w:t>
      </w:r>
      <w:r>
        <w:t xml:space="preserve">ścienne i </w:t>
      </w:r>
      <w:r w:rsidRPr="00A66F8A">
        <w:t xml:space="preserve">połaciowe </w:t>
      </w:r>
    </w:p>
    <w:p w14:paraId="6D746734" w14:textId="0B4A30A0" w:rsidR="00A66F8A" w:rsidRDefault="00A66F8A" w:rsidP="00A66F8A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A66F8A">
        <w:rPr>
          <w:rFonts w:ascii="Calibri" w:hAnsi="Calibri" w:cs="Calibri"/>
          <w:szCs w:val="24"/>
        </w:rPr>
        <w:t xml:space="preserve">Zaprojektowano tężniki </w:t>
      </w:r>
      <w:r w:rsidR="00457B77">
        <w:rPr>
          <w:rFonts w:ascii="Calibri" w:hAnsi="Calibri" w:cs="Calibri"/>
          <w:szCs w:val="24"/>
        </w:rPr>
        <w:t xml:space="preserve">ścienne i </w:t>
      </w:r>
      <w:r w:rsidRPr="00A66F8A">
        <w:rPr>
          <w:rFonts w:ascii="Calibri" w:hAnsi="Calibri" w:cs="Calibri"/>
          <w:szCs w:val="24"/>
        </w:rPr>
        <w:t>połaciowe stalowe z profilów gorącowalcowanych zamkniętych RK100x100x</w:t>
      </w:r>
      <w:r>
        <w:rPr>
          <w:rFonts w:ascii="Calibri" w:hAnsi="Calibri" w:cs="Calibri"/>
          <w:szCs w:val="24"/>
        </w:rPr>
        <w:t>4</w:t>
      </w:r>
      <w:r w:rsidRPr="00A66F8A">
        <w:rPr>
          <w:rFonts w:ascii="Calibri" w:hAnsi="Calibri" w:cs="Calibri"/>
          <w:szCs w:val="24"/>
        </w:rPr>
        <w:t xml:space="preserve"> </w:t>
      </w:r>
      <w:r>
        <w:rPr>
          <w:rFonts w:ascii="Calibri" w:hAnsi="Calibri" w:cs="Calibri"/>
          <w:szCs w:val="24"/>
        </w:rPr>
        <w:t>oraz RK1</w:t>
      </w:r>
      <w:r w:rsidR="00457B77">
        <w:rPr>
          <w:rFonts w:ascii="Calibri" w:hAnsi="Calibri" w:cs="Calibri"/>
          <w:szCs w:val="24"/>
        </w:rPr>
        <w:t>6</w:t>
      </w:r>
      <w:r>
        <w:rPr>
          <w:rFonts w:ascii="Calibri" w:hAnsi="Calibri" w:cs="Calibri"/>
          <w:szCs w:val="24"/>
        </w:rPr>
        <w:t>0x1</w:t>
      </w:r>
      <w:r w:rsidR="00457B77">
        <w:rPr>
          <w:rFonts w:ascii="Calibri" w:hAnsi="Calibri" w:cs="Calibri"/>
          <w:szCs w:val="24"/>
        </w:rPr>
        <w:t>6</w:t>
      </w:r>
      <w:r>
        <w:rPr>
          <w:rFonts w:ascii="Calibri" w:hAnsi="Calibri" w:cs="Calibri"/>
          <w:szCs w:val="24"/>
        </w:rPr>
        <w:t>0x</w:t>
      </w:r>
      <w:r w:rsidR="00457B77">
        <w:rPr>
          <w:rFonts w:ascii="Calibri" w:hAnsi="Calibri" w:cs="Calibri"/>
          <w:szCs w:val="24"/>
        </w:rPr>
        <w:t>5</w:t>
      </w:r>
      <w:r>
        <w:rPr>
          <w:rFonts w:ascii="Calibri" w:hAnsi="Calibri" w:cs="Calibri"/>
          <w:szCs w:val="24"/>
        </w:rPr>
        <w:t xml:space="preserve"> </w:t>
      </w:r>
      <w:r w:rsidRPr="00A66F8A">
        <w:rPr>
          <w:rFonts w:ascii="Calibri" w:hAnsi="Calibri" w:cs="Calibri"/>
          <w:szCs w:val="24"/>
        </w:rPr>
        <w:t>ze stali S355.</w:t>
      </w:r>
    </w:p>
    <w:p w14:paraId="4B7FD4EB" w14:textId="34757F7F" w:rsidR="00457B77" w:rsidRPr="00064190" w:rsidRDefault="00457B77" w:rsidP="00457B77">
      <w:pPr>
        <w:pStyle w:val="Nagwek2"/>
      </w:pPr>
      <w:r>
        <w:t>Słupy żelbetowe</w:t>
      </w:r>
    </w:p>
    <w:p w14:paraId="021805A1" w14:textId="3D5C6114" w:rsidR="00457B77" w:rsidRPr="00064190" w:rsidRDefault="00457B77" w:rsidP="00457B77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457B77">
        <w:rPr>
          <w:rFonts w:ascii="Calibri" w:hAnsi="Calibri" w:cs="Calibri"/>
          <w:szCs w:val="24"/>
        </w:rPr>
        <w:t xml:space="preserve">Słupy żelbetowe </w:t>
      </w:r>
      <w:r>
        <w:rPr>
          <w:rFonts w:ascii="Calibri" w:hAnsi="Calibri" w:cs="Calibri"/>
          <w:szCs w:val="24"/>
        </w:rPr>
        <w:t>w ścianie szczytowej zaprojektowano</w:t>
      </w:r>
      <w:r w:rsidRPr="00064190">
        <w:rPr>
          <w:rFonts w:ascii="Calibri" w:hAnsi="Calibri" w:cs="Calibri"/>
          <w:szCs w:val="24"/>
        </w:rPr>
        <w:t xml:space="preserve"> jako monolityczn</w:t>
      </w:r>
      <w:r>
        <w:rPr>
          <w:rFonts w:ascii="Calibri" w:hAnsi="Calibri" w:cs="Calibri"/>
          <w:szCs w:val="24"/>
        </w:rPr>
        <w:t>e</w:t>
      </w:r>
      <w:r w:rsidRPr="00064190">
        <w:rPr>
          <w:rFonts w:ascii="Calibri" w:hAnsi="Calibri" w:cs="Calibri"/>
          <w:szCs w:val="24"/>
        </w:rPr>
        <w:t>, wykonywane z betonu C</w:t>
      </w:r>
      <w:r>
        <w:rPr>
          <w:rFonts w:ascii="Calibri" w:hAnsi="Calibri" w:cs="Calibri"/>
          <w:szCs w:val="24"/>
        </w:rPr>
        <w:t>25/</w:t>
      </w:r>
      <w:r w:rsidRPr="00064190">
        <w:rPr>
          <w:rFonts w:ascii="Calibri" w:hAnsi="Calibri" w:cs="Calibri"/>
          <w:szCs w:val="24"/>
        </w:rPr>
        <w:t>30, zbrojon</w:t>
      </w:r>
      <w:r>
        <w:rPr>
          <w:rFonts w:ascii="Calibri" w:hAnsi="Calibri" w:cs="Calibri"/>
          <w:szCs w:val="24"/>
        </w:rPr>
        <w:t>e</w:t>
      </w:r>
      <w:r w:rsidRPr="00064190">
        <w:rPr>
          <w:rFonts w:ascii="Calibri" w:hAnsi="Calibri" w:cs="Calibri"/>
          <w:szCs w:val="24"/>
        </w:rPr>
        <w:t xml:space="preserve"> stalą klasy A-IIIN. Geometria</w:t>
      </w:r>
      <w:r>
        <w:rPr>
          <w:rFonts w:ascii="Calibri" w:hAnsi="Calibri" w:cs="Calibri"/>
          <w:szCs w:val="24"/>
        </w:rPr>
        <w:t xml:space="preserve"> </w:t>
      </w:r>
      <w:r w:rsidRPr="00064190">
        <w:rPr>
          <w:rFonts w:ascii="Calibri" w:hAnsi="Calibri" w:cs="Calibri"/>
          <w:szCs w:val="24"/>
        </w:rPr>
        <w:t>oraz zbrojenie konstruować na postawie rysunków konstrukcyjnych.</w:t>
      </w:r>
    </w:p>
    <w:p w14:paraId="49EC5410" w14:textId="6B635884" w:rsidR="00A66F8A" w:rsidRPr="00064190" w:rsidRDefault="00A66F8A" w:rsidP="00A66F8A">
      <w:pPr>
        <w:pStyle w:val="Nagwek2"/>
      </w:pPr>
      <w:r>
        <w:t>Podwalina</w:t>
      </w:r>
    </w:p>
    <w:p w14:paraId="0A61B6EB" w14:textId="108351FB" w:rsidR="00A66F8A" w:rsidRPr="00064190" w:rsidRDefault="00A66F8A" w:rsidP="00A66F8A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Podwaliny zaprojektowano</w:t>
      </w:r>
      <w:r w:rsidRPr="00064190">
        <w:rPr>
          <w:rFonts w:ascii="Calibri" w:hAnsi="Calibri" w:cs="Calibri"/>
          <w:szCs w:val="24"/>
        </w:rPr>
        <w:t xml:space="preserve"> jako monolityczn</w:t>
      </w:r>
      <w:r>
        <w:rPr>
          <w:rFonts w:ascii="Calibri" w:hAnsi="Calibri" w:cs="Calibri"/>
          <w:szCs w:val="24"/>
        </w:rPr>
        <w:t>e</w:t>
      </w:r>
      <w:r w:rsidRPr="00064190">
        <w:rPr>
          <w:rFonts w:ascii="Calibri" w:hAnsi="Calibri" w:cs="Calibri"/>
          <w:szCs w:val="24"/>
        </w:rPr>
        <w:t>, wykonywane z betonu C</w:t>
      </w:r>
      <w:r w:rsidR="00457B77">
        <w:rPr>
          <w:rFonts w:ascii="Calibri" w:hAnsi="Calibri" w:cs="Calibri"/>
          <w:szCs w:val="24"/>
        </w:rPr>
        <w:t>30</w:t>
      </w:r>
      <w:r>
        <w:rPr>
          <w:rFonts w:ascii="Calibri" w:hAnsi="Calibri" w:cs="Calibri"/>
          <w:szCs w:val="24"/>
        </w:rPr>
        <w:t>/</w:t>
      </w:r>
      <w:r w:rsidRPr="00064190">
        <w:rPr>
          <w:rFonts w:ascii="Calibri" w:hAnsi="Calibri" w:cs="Calibri"/>
          <w:szCs w:val="24"/>
        </w:rPr>
        <w:t>3</w:t>
      </w:r>
      <w:r w:rsidR="00457B77">
        <w:rPr>
          <w:rFonts w:ascii="Calibri" w:hAnsi="Calibri" w:cs="Calibri"/>
          <w:szCs w:val="24"/>
        </w:rPr>
        <w:t>7</w:t>
      </w:r>
      <w:r w:rsidRPr="00064190">
        <w:rPr>
          <w:rFonts w:ascii="Calibri" w:hAnsi="Calibri" w:cs="Calibri"/>
          <w:szCs w:val="24"/>
        </w:rPr>
        <w:t xml:space="preserve">, </w:t>
      </w:r>
      <w:r w:rsidR="00457B77" w:rsidRPr="00064190">
        <w:rPr>
          <w:rFonts w:ascii="Calibri" w:hAnsi="Calibri" w:cs="Calibri"/>
          <w:szCs w:val="24"/>
        </w:rPr>
        <w:t>zbrojon</w:t>
      </w:r>
      <w:r w:rsidR="00457B77">
        <w:rPr>
          <w:rFonts w:ascii="Calibri" w:hAnsi="Calibri" w:cs="Calibri"/>
          <w:szCs w:val="24"/>
        </w:rPr>
        <w:t>e</w:t>
      </w:r>
      <w:r>
        <w:rPr>
          <w:rFonts w:ascii="Calibri" w:hAnsi="Calibri" w:cs="Calibri"/>
          <w:szCs w:val="24"/>
        </w:rPr>
        <w:t xml:space="preserve"> </w:t>
      </w:r>
      <w:r w:rsidRPr="00064190">
        <w:rPr>
          <w:rFonts w:ascii="Calibri" w:hAnsi="Calibri" w:cs="Calibri"/>
          <w:szCs w:val="24"/>
        </w:rPr>
        <w:t>stalą klasy A-IIIN. Geometria</w:t>
      </w:r>
      <w:r>
        <w:rPr>
          <w:rFonts w:ascii="Calibri" w:hAnsi="Calibri" w:cs="Calibri"/>
          <w:szCs w:val="24"/>
        </w:rPr>
        <w:t xml:space="preserve"> </w:t>
      </w:r>
      <w:r w:rsidRPr="00064190">
        <w:rPr>
          <w:rFonts w:ascii="Calibri" w:hAnsi="Calibri" w:cs="Calibri"/>
          <w:szCs w:val="24"/>
        </w:rPr>
        <w:t>oraz zbrojenie konstruować na postawie rysunków konstrukcyjnych.</w:t>
      </w:r>
    </w:p>
    <w:p w14:paraId="05BF44BC" w14:textId="18ECC41B" w:rsidR="00A66F8A" w:rsidRPr="00064190" w:rsidRDefault="00A66F8A" w:rsidP="00A66F8A">
      <w:pPr>
        <w:pStyle w:val="Nagwek2"/>
      </w:pPr>
      <w:r>
        <w:t>Dok</w:t>
      </w:r>
      <w:r w:rsidR="00457B77">
        <w:t>i</w:t>
      </w:r>
    </w:p>
    <w:p w14:paraId="15BCA4A2" w14:textId="4E2C02F2" w:rsidR="00A66F8A" w:rsidRPr="00064190" w:rsidRDefault="00A66F8A" w:rsidP="00A66F8A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Dok</w:t>
      </w:r>
      <w:r w:rsidR="00457B77">
        <w:rPr>
          <w:rFonts w:ascii="Calibri" w:hAnsi="Calibri" w:cs="Calibri"/>
          <w:szCs w:val="24"/>
        </w:rPr>
        <w:t>i</w:t>
      </w:r>
      <w:r>
        <w:rPr>
          <w:rFonts w:ascii="Calibri" w:hAnsi="Calibri" w:cs="Calibri"/>
          <w:szCs w:val="24"/>
        </w:rPr>
        <w:t xml:space="preserve"> zaprojektowano</w:t>
      </w:r>
      <w:r w:rsidRPr="00064190">
        <w:rPr>
          <w:rFonts w:ascii="Calibri" w:hAnsi="Calibri" w:cs="Calibri"/>
          <w:szCs w:val="24"/>
        </w:rPr>
        <w:t xml:space="preserve"> jako monolityczn</w:t>
      </w:r>
      <w:r>
        <w:rPr>
          <w:rFonts w:ascii="Calibri" w:hAnsi="Calibri" w:cs="Calibri"/>
          <w:szCs w:val="24"/>
        </w:rPr>
        <w:t>y</w:t>
      </w:r>
      <w:r w:rsidRPr="00064190">
        <w:rPr>
          <w:rFonts w:ascii="Calibri" w:hAnsi="Calibri" w:cs="Calibri"/>
          <w:szCs w:val="24"/>
        </w:rPr>
        <w:t>, wykonywane z betonu C</w:t>
      </w:r>
      <w:r>
        <w:rPr>
          <w:rFonts w:ascii="Calibri" w:hAnsi="Calibri" w:cs="Calibri"/>
          <w:szCs w:val="24"/>
        </w:rPr>
        <w:t>25/</w:t>
      </w:r>
      <w:r w:rsidRPr="00064190">
        <w:rPr>
          <w:rFonts w:ascii="Calibri" w:hAnsi="Calibri" w:cs="Calibri"/>
          <w:szCs w:val="24"/>
        </w:rPr>
        <w:t>30, zbrojon</w:t>
      </w:r>
      <w:r>
        <w:rPr>
          <w:rFonts w:ascii="Calibri" w:hAnsi="Calibri" w:cs="Calibri"/>
          <w:szCs w:val="24"/>
        </w:rPr>
        <w:t>y</w:t>
      </w:r>
      <w:r w:rsidRPr="00064190">
        <w:rPr>
          <w:rFonts w:ascii="Calibri" w:hAnsi="Calibri" w:cs="Calibri"/>
          <w:szCs w:val="24"/>
        </w:rPr>
        <w:t xml:space="preserve"> stalą klasy A-IIIN. Geometria</w:t>
      </w:r>
      <w:r>
        <w:rPr>
          <w:rFonts w:ascii="Calibri" w:hAnsi="Calibri" w:cs="Calibri"/>
          <w:szCs w:val="24"/>
        </w:rPr>
        <w:t xml:space="preserve"> </w:t>
      </w:r>
      <w:r w:rsidRPr="00064190">
        <w:rPr>
          <w:rFonts w:ascii="Calibri" w:hAnsi="Calibri" w:cs="Calibri"/>
          <w:szCs w:val="24"/>
        </w:rPr>
        <w:t>oraz zbrojenie konstruować na postawie rysunków konstrukcyjnych.</w:t>
      </w:r>
    </w:p>
    <w:p w14:paraId="622377FE" w14:textId="77777777" w:rsidR="00A66F8A" w:rsidRPr="00A66F8A" w:rsidRDefault="00A66F8A" w:rsidP="00A66F8A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</w:p>
    <w:p w14:paraId="2846E20A" w14:textId="598BC64C" w:rsidR="00E01938" w:rsidRPr="00064190" w:rsidRDefault="00296CC1" w:rsidP="009F7DA1">
      <w:pPr>
        <w:pStyle w:val="Nagwek1"/>
      </w:pPr>
      <w:bookmarkStart w:id="42" w:name="_Toc537451"/>
      <w:bookmarkStart w:id="43" w:name="_Toc128493101"/>
      <w:bookmarkStart w:id="44" w:name="_Toc215234928"/>
      <w:bookmarkEnd w:id="42"/>
      <w:r w:rsidRPr="00064190">
        <w:t>Materiały konstrukcyjne</w:t>
      </w:r>
      <w:bookmarkEnd w:id="43"/>
      <w:bookmarkEnd w:id="44"/>
    </w:p>
    <w:p w14:paraId="425A7485" w14:textId="5D5F2478" w:rsidR="00E01938" w:rsidRPr="00064190" w:rsidRDefault="00E01938" w:rsidP="00E01938">
      <w:pPr>
        <w:overflowPunct/>
        <w:autoSpaceDE w:val="0"/>
        <w:adjustRightInd w:val="0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-</w:t>
      </w:r>
      <w:r w:rsidRPr="00064190">
        <w:rPr>
          <w:rFonts w:ascii="Calibri" w:hAnsi="Calibri" w:cs="Calibri"/>
          <w:szCs w:val="24"/>
        </w:rPr>
        <w:tab/>
        <w:t>Beton</w:t>
      </w:r>
      <w:r w:rsidRPr="00064190">
        <w:rPr>
          <w:rFonts w:ascii="Calibri" w:hAnsi="Calibri" w:cs="Calibri"/>
          <w:szCs w:val="24"/>
        </w:rPr>
        <w:tab/>
      </w:r>
      <w:r w:rsidRPr="00064190">
        <w:rPr>
          <w:rFonts w:ascii="Calibri" w:hAnsi="Calibri" w:cs="Calibri"/>
          <w:szCs w:val="24"/>
        </w:rPr>
        <w:tab/>
        <w:t xml:space="preserve"> </w:t>
      </w:r>
      <w:r w:rsidRPr="00064190">
        <w:rPr>
          <w:rFonts w:ascii="Calibri" w:hAnsi="Calibri" w:cs="Calibri"/>
          <w:szCs w:val="24"/>
        </w:rPr>
        <w:tab/>
      </w:r>
      <w:r w:rsidRPr="00064190">
        <w:rPr>
          <w:rFonts w:ascii="Calibri" w:hAnsi="Calibri" w:cs="Calibri"/>
          <w:szCs w:val="24"/>
        </w:rPr>
        <w:tab/>
        <w:t>-</w:t>
      </w:r>
      <w:r w:rsidRPr="00064190">
        <w:rPr>
          <w:rFonts w:ascii="Calibri" w:hAnsi="Calibri" w:cs="Calibri"/>
          <w:szCs w:val="24"/>
        </w:rPr>
        <w:tab/>
      </w:r>
      <w:r w:rsidRPr="00064190">
        <w:rPr>
          <w:rFonts w:ascii="Calibri" w:hAnsi="Calibri" w:cs="Calibri"/>
          <w:szCs w:val="24"/>
        </w:rPr>
        <w:tab/>
      </w:r>
      <w:r w:rsidR="00457B77">
        <w:rPr>
          <w:rFonts w:ascii="Calibri" w:hAnsi="Calibri" w:cs="Calibri"/>
          <w:szCs w:val="24"/>
        </w:rPr>
        <w:t xml:space="preserve">C30/37, </w:t>
      </w:r>
      <w:r w:rsidR="00A66F8A">
        <w:rPr>
          <w:rFonts w:ascii="Calibri" w:hAnsi="Calibri" w:cs="Calibri"/>
          <w:szCs w:val="24"/>
        </w:rPr>
        <w:t>C25/30</w:t>
      </w:r>
      <w:r w:rsidR="001A14BA" w:rsidRPr="00064190">
        <w:rPr>
          <w:rFonts w:ascii="Calibri" w:hAnsi="Calibri" w:cs="Calibri"/>
          <w:szCs w:val="24"/>
        </w:rPr>
        <w:t>,</w:t>
      </w:r>
      <w:r w:rsidRPr="00064190">
        <w:rPr>
          <w:rFonts w:ascii="Calibri" w:hAnsi="Calibri" w:cs="Calibri"/>
          <w:szCs w:val="24"/>
        </w:rPr>
        <w:t xml:space="preserve"> W8</w:t>
      </w:r>
    </w:p>
    <w:p w14:paraId="2334F8D2" w14:textId="2B152FAB" w:rsidR="00E01938" w:rsidRPr="00064190" w:rsidRDefault="00E01938" w:rsidP="00E01938">
      <w:pPr>
        <w:overflowPunct/>
        <w:autoSpaceDE w:val="0"/>
        <w:adjustRightInd w:val="0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lastRenderedPageBreak/>
        <w:tab/>
      </w:r>
      <w:r w:rsidRPr="00064190">
        <w:rPr>
          <w:rFonts w:ascii="Calibri" w:hAnsi="Calibri" w:cs="Calibri"/>
          <w:szCs w:val="24"/>
        </w:rPr>
        <w:tab/>
      </w:r>
      <w:r w:rsidRPr="00064190">
        <w:rPr>
          <w:rFonts w:ascii="Calibri" w:hAnsi="Calibri" w:cs="Calibri"/>
          <w:szCs w:val="24"/>
        </w:rPr>
        <w:tab/>
      </w:r>
      <w:r w:rsidRPr="00064190">
        <w:rPr>
          <w:rFonts w:ascii="Calibri" w:hAnsi="Calibri" w:cs="Calibri"/>
          <w:szCs w:val="24"/>
        </w:rPr>
        <w:tab/>
      </w:r>
      <w:r w:rsidRPr="00064190">
        <w:rPr>
          <w:rFonts w:ascii="Calibri" w:hAnsi="Calibri" w:cs="Calibri"/>
          <w:szCs w:val="24"/>
        </w:rPr>
        <w:tab/>
      </w:r>
      <w:r w:rsidRPr="00064190">
        <w:rPr>
          <w:rFonts w:ascii="Calibri" w:hAnsi="Calibri" w:cs="Calibri"/>
          <w:szCs w:val="24"/>
        </w:rPr>
        <w:tab/>
      </w:r>
      <w:r w:rsidRPr="00064190">
        <w:rPr>
          <w:rFonts w:ascii="Calibri" w:hAnsi="Calibri" w:cs="Calibri"/>
          <w:szCs w:val="24"/>
        </w:rPr>
        <w:tab/>
        <w:t>C</w:t>
      </w:r>
      <w:r w:rsidR="00064190" w:rsidRPr="00064190">
        <w:rPr>
          <w:rFonts w:ascii="Calibri" w:hAnsi="Calibri" w:cs="Calibri"/>
          <w:szCs w:val="24"/>
        </w:rPr>
        <w:t>25</w:t>
      </w:r>
      <w:r w:rsidRPr="00064190">
        <w:rPr>
          <w:rFonts w:ascii="Calibri" w:hAnsi="Calibri" w:cs="Calibri"/>
          <w:szCs w:val="24"/>
        </w:rPr>
        <w:t>/3</w:t>
      </w:r>
      <w:r w:rsidR="00064190" w:rsidRPr="00064190">
        <w:rPr>
          <w:rFonts w:ascii="Calibri" w:hAnsi="Calibri" w:cs="Calibri"/>
          <w:szCs w:val="24"/>
        </w:rPr>
        <w:t>0</w:t>
      </w:r>
    </w:p>
    <w:p w14:paraId="423A5659" w14:textId="77777777" w:rsidR="00E01938" w:rsidRPr="00064190" w:rsidRDefault="00E01938" w:rsidP="00E01938">
      <w:pPr>
        <w:overflowPunct/>
        <w:autoSpaceDE w:val="0"/>
        <w:adjustRightInd w:val="0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ab/>
        <w:t>Beton podkładowy</w:t>
      </w:r>
      <w:r w:rsidRPr="00064190">
        <w:rPr>
          <w:rFonts w:ascii="Calibri" w:hAnsi="Calibri" w:cs="Calibri"/>
          <w:szCs w:val="24"/>
        </w:rPr>
        <w:tab/>
      </w:r>
      <w:r w:rsidRPr="00064190">
        <w:rPr>
          <w:rFonts w:ascii="Calibri" w:hAnsi="Calibri" w:cs="Calibri"/>
          <w:szCs w:val="24"/>
        </w:rPr>
        <w:tab/>
      </w:r>
      <w:r w:rsidRPr="00064190">
        <w:rPr>
          <w:rFonts w:ascii="Calibri" w:hAnsi="Calibri" w:cs="Calibri"/>
          <w:szCs w:val="24"/>
        </w:rPr>
        <w:tab/>
      </w:r>
      <w:r w:rsidRPr="00064190">
        <w:rPr>
          <w:rFonts w:ascii="Calibri" w:hAnsi="Calibri" w:cs="Calibri"/>
          <w:szCs w:val="24"/>
        </w:rPr>
        <w:tab/>
        <w:t>C8/10</w:t>
      </w:r>
    </w:p>
    <w:p w14:paraId="530F67CD" w14:textId="77777777" w:rsidR="00E01938" w:rsidRDefault="00E01938" w:rsidP="00E01938">
      <w:pPr>
        <w:overflowPunct/>
        <w:autoSpaceDE w:val="0"/>
        <w:adjustRightInd w:val="0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-</w:t>
      </w:r>
      <w:r w:rsidRPr="00064190">
        <w:rPr>
          <w:rFonts w:ascii="Calibri" w:hAnsi="Calibri" w:cs="Calibri"/>
          <w:szCs w:val="24"/>
        </w:rPr>
        <w:tab/>
        <w:t>Stal zbrojeniowa</w:t>
      </w:r>
      <w:r w:rsidRPr="00064190">
        <w:rPr>
          <w:rFonts w:ascii="Calibri" w:hAnsi="Calibri" w:cs="Calibri"/>
          <w:szCs w:val="24"/>
        </w:rPr>
        <w:tab/>
      </w:r>
      <w:r w:rsidRPr="00064190">
        <w:rPr>
          <w:rFonts w:ascii="Calibri" w:hAnsi="Calibri" w:cs="Calibri"/>
          <w:szCs w:val="24"/>
        </w:rPr>
        <w:tab/>
        <w:t>-</w:t>
      </w:r>
      <w:r w:rsidRPr="00064190">
        <w:rPr>
          <w:rFonts w:ascii="Calibri" w:hAnsi="Calibri" w:cs="Calibri"/>
          <w:szCs w:val="24"/>
        </w:rPr>
        <w:tab/>
      </w:r>
      <w:r w:rsidRPr="00064190">
        <w:rPr>
          <w:rFonts w:ascii="Calibri" w:hAnsi="Calibri" w:cs="Calibri"/>
          <w:szCs w:val="24"/>
        </w:rPr>
        <w:tab/>
        <w:t>AIIIN, gatunku B500SP</w:t>
      </w:r>
    </w:p>
    <w:p w14:paraId="7BB943F6" w14:textId="77777777" w:rsidR="009F3E74" w:rsidRPr="009F3E74" w:rsidRDefault="009F3E74" w:rsidP="009F3E74">
      <w:pPr>
        <w:overflowPunct/>
        <w:autoSpaceDE w:val="0"/>
        <w:adjustRightInd w:val="0"/>
        <w:textAlignment w:val="auto"/>
        <w:rPr>
          <w:rFonts w:ascii="Calibri" w:hAnsi="Calibri" w:cs="Calibri"/>
          <w:szCs w:val="24"/>
        </w:rPr>
      </w:pPr>
      <w:r w:rsidRPr="009F3E74">
        <w:rPr>
          <w:rFonts w:ascii="Calibri" w:hAnsi="Calibri" w:cs="Calibri"/>
          <w:szCs w:val="24"/>
        </w:rPr>
        <w:t>-</w:t>
      </w:r>
      <w:r w:rsidRPr="009F3E74">
        <w:rPr>
          <w:rFonts w:ascii="Calibri" w:hAnsi="Calibri" w:cs="Calibri"/>
          <w:szCs w:val="24"/>
        </w:rPr>
        <w:tab/>
        <w:t>Stal kształtowa</w:t>
      </w:r>
      <w:r w:rsidRPr="009F3E74">
        <w:rPr>
          <w:rFonts w:ascii="Calibri" w:hAnsi="Calibri" w:cs="Calibri"/>
          <w:szCs w:val="24"/>
        </w:rPr>
        <w:tab/>
      </w:r>
      <w:r w:rsidRPr="009F3E74">
        <w:rPr>
          <w:rFonts w:ascii="Calibri" w:hAnsi="Calibri" w:cs="Calibri"/>
          <w:szCs w:val="24"/>
        </w:rPr>
        <w:tab/>
        <w:t>-</w:t>
      </w:r>
      <w:r w:rsidRPr="009F3E74">
        <w:rPr>
          <w:rFonts w:ascii="Calibri" w:hAnsi="Calibri" w:cs="Calibri"/>
          <w:szCs w:val="24"/>
        </w:rPr>
        <w:tab/>
      </w:r>
      <w:r w:rsidRPr="009F3E74">
        <w:rPr>
          <w:rFonts w:ascii="Calibri" w:hAnsi="Calibri" w:cs="Calibri"/>
          <w:szCs w:val="24"/>
        </w:rPr>
        <w:tab/>
        <w:t>S355J2</w:t>
      </w:r>
    </w:p>
    <w:p w14:paraId="0D71248A" w14:textId="77777777" w:rsidR="009F3E74" w:rsidRPr="009F3E74" w:rsidRDefault="009F3E74" w:rsidP="009F3E74">
      <w:pPr>
        <w:overflowPunct/>
        <w:autoSpaceDE w:val="0"/>
        <w:adjustRightInd w:val="0"/>
        <w:textAlignment w:val="auto"/>
        <w:rPr>
          <w:rFonts w:ascii="Calibri" w:hAnsi="Calibri" w:cs="Calibri"/>
          <w:szCs w:val="24"/>
        </w:rPr>
      </w:pPr>
      <w:r w:rsidRPr="009F3E74">
        <w:rPr>
          <w:rFonts w:ascii="Calibri" w:hAnsi="Calibri" w:cs="Calibri"/>
          <w:szCs w:val="24"/>
        </w:rPr>
        <w:tab/>
        <w:t>Blacha trapezowa</w:t>
      </w:r>
      <w:r w:rsidRPr="009F3E74">
        <w:rPr>
          <w:rFonts w:ascii="Calibri" w:hAnsi="Calibri" w:cs="Calibri"/>
          <w:szCs w:val="24"/>
        </w:rPr>
        <w:tab/>
      </w:r>
      <w:r w:rsidRPr="009F3E74">
        <w:rPr>
          <w:rFonts w:ascii="Calibri" w:hAnsi="Calibri" w:cs="Calibri"/>
          <w:szCs w:val="24"/>
        </w:rPr>
        <w:tab/>
        <w:t>-</w:t>
      </w:r>
      <w:r w:rsidRPr="009F3E74">
        <w:rPr>
          <w:rFonts w:ascii="Calibri" w:hAnsi="Calibri" w:cs="Calibri"/>
          <w:szCs w:val="24"/>
        </w:rPr>
        <w:tab/>
      </w:r>
      <w:r w:rsidRPr="009F3E74">
        <w:rPr>
          <w:rFonts w:ascii="Calibri" w:hAnsi="Calibri" w:cs="Calibri"/>
          <w:szCs w:val="24"/>
        </w:rPr>
        <w:tab/>
        <w:t>S350GD</w:t>
      </w:r>
    </w:p>
    <w:p w14:paraId="0ADDC584" w14:textId="380891A5" w:rsidR="009F3E74" w:rsidRDefault="009F3E74" w:rsidP="009F3E74">
      <w:pPr>
        <w:overflowPunct/>
        <w:autoSpaceDE w:val="0"/>
        <w:adjustRightInd w:val="0"/>
        <w:textAlignment w:val="auto"/>
        <w:rPr>
          <w:rFonts w:ascii="Calibri" w:hAnsi="Calibri" w:cs="Calibri"/>
          <w:szCs w:val="24"/>
        </w:rPr>
      </w:pPr>
      <w:r w:rsidRPr="009F3E74">
        <w:rPr>
          <w:rFonts w:ascii="Calibri" w:hAnsi="Calibri" w:cs="Calibri"/>
          <w:szCs w:val="24"/>
        </w:rPr>
        <w:t>-</w:t>
      </w:r>
      <w:r w:rsidRPr="009F3E74">
        <w:rPr>
          <w:rFonts w:ascii="Calibri" w:hAnsi="Calibri" w:cs="Calibri"/>
          <w:szCs w:val="24"/>
        </w:rPr>
        <w:tab/>
        <w:t>Śruby</w:t>
      </w:r>
      <w:r w:rsidRPr="009F3E74">
        <w:rPr>
          <w:rFonts w:ascii="Calibri" w:hAnsi="Calibri" w:cs="Calibri"/>
          <w:szCs w:val="24"/>
        </w:rPr>
        <w:tab/>
      </w:r>
      <w:r w:rsidRPr="009F3E74">
        <w:rPr>
          <w:rFonts w:ascii="Calibri" w:hAnsi="Calibri" w:cs="Calibri"/>
          <w:szCs w:val="24"/>
        </w:rPr>
        <w:tab/>
      </w:r>
      <w:r w:rsidRPr="009F3E74">
        <w:rPr>
          <w:rFonts w:ascii="Calibri" w:hAnsi="Calibri" w:cs="Calibri"/>
          <w:szCs w:val="24"/>
        </w:rPr>
        <w:tab/>
      </w:r>
      <w:r w:rsidRPr="009F3E74">
        <w:rPr>
          <w:rFonts w:ascii="Calibri" w:hAnsi="Calibri" w:cs="Calibri"/>
          <w:szCs w:val="24"/>
        </w:rPr>
        <w:tab/>
      </w:r>
      <w:r w:rsidRPr="009F3E74">
        <w:rPr>
          <w:rFonts w:ascii="Calibri" w:hAnsi="Calibri" w:cs="Calibri"/>
          <w:szCs w:val="24"/>
        </w:rPr>
        <w:tab/>
      </w:r>
      <w:r w:rsidRPr="009F3E74">
        <w:rPr>
          <w:rFonts w:ascii="Calibri" w:hAnsi="Calibri" w:cs="Calibri"/>
          <w:szCs w:val="24"/>
        </w:rPr>
        <w:tab/>
        <w:t>klasy 8.8 (8)</w:t>
      </w:r>
    </w:p>
    <w:p w14:paraId="110E0AA7" w14:textId="43B7A24D" w:rsidR="00E01938" w:rsidRPr="00064190" w:rsidRDefault="00296CC1" w:rsidP="009F7DA1">
      <w:pPr>
        <w:pStyle w:val="Nagwek1"/>
      </w:pPr>
      <w:bookmarkStart w:id="45" w:name="_Toc537452"/>
      <w:bookmarkStart w:id="46" w:name="_Toc128493102"/>
      <w:bookmarkStart w:id="47" w:name="_Toc215234929"/>
      <w:bookmarkEnd w:id="45"/>
      <w:r w:rsidRPr="00064190">
        <w:t>Zabezpieczenia ogniochronne</w:t>
      </w:r>
      <w:bookmarkEnd w:id="46"/>
      <w:bookmarkEnd w:id="47"/>
    </w:p>
    <w:p w14:paraId="62BB60B6" w14:textId="77777777" w:rsidR="00E01938" w:rsidRDefault="00E01938" w:rsidP="00FF787B">
      <w:pPr>
        <w:overflowPunct/>
        <w:autoSpaceDE w:val="0"/>
        <w:adjustRightInd w:val="0"/>
        <w:ind w:firstLine="432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Poszczególne elementy konstrukcji należy zabezpieczyć do odpowiedniej odporności ogniowej zgodnie wymaganiami projektu architektury.</w:t>
      </w:r>
    </w:p>
    <w:p w14:paraId="6D2B301C" w14:textId="77777777" w:rsidR="009F3E74" w:rsidRPr="009F3E74" w:rsidRDefault="009F3E74" w:rsidP="009F3E74">
      <w:pPr>
        <w:pStyle w:val="Nagwek1"/>
      </w:pPr>
      <w:bookmarkStart w:id="48" w:name="_Toc215234930"/>
      <w:r w:rsidRPr="009F3E74">
        <w:t>Zabezpieczenia antykorozyjne</w:t>
      </w:r>
      <w:bookmarkEnd w:id="48"/>
    </w:p>
    <w:p w14:paraId="06C5AB00" w14:textId="2CE19A0F" w:rsidR="009F3E74" w:rsidRPr="00064190" w:rsidRDefault="009F3E74" w:rsidP="009F3E74">
      <w:pPr>
        <w:overflowPunct/>
        <w:autoSpaceDE w:val="0"/>
        <w:adjustRightInd w:val="0"/>
        <w:ind w:firstLine="432"/>
        <w:textAlignment w:val="auto"/>
        <w:rPr>
          <w:rFonts w:ascii="Calibri" w:hAnsi="Calibri" w:cs="Calibri"/>
          <w:szCs w:val="24"/>
        </w:rPr>
      </w:pPr>
      <w:r w:rsidRPr="009F3E74">
        <w:rPr>
          <w:rFonts w:ascii="Calibri" w:hAnsi="Calibri" w:cs="Calibri"/>
          <w:szCs w:val="24"/>
        </w:rPr>
        <w:t>Poszczególne elementy konstrukcji należy zabezpieczy antykorozyjnie. Stopień zabezpieczeń dostosować do wymagań użytkowych wewnątrz hali.</w:t>
      </w:r>
    </w:p>
    <w:p w14:paraId="3238E0FA" w14:textId="521CDD5B" w:rsidR="00E01938" w:rsidRPr="00064190" w:rsidRDefault="00296CC1" w:rsidP="009F7DA1">
      <w:pPr>
        <w:pStyle w:val="Nagwek1"/>
      </w:pPr>
      <w:bookmarkStart w:id="49" w:name="_Toc537453"/>
      <w:bookmarkStart w:id="50" w:name="_Toc537454"/>
      <w:bookmarkStart w:id="51" w:name="_Toc537455"/>
      <w:bookmarkStart w:id="52" w:name="_Toc128493108"/>
      <w:bookmarkStart w:id="53" w:name="_Toc215234931"/>
      <w:bookmarkEnd w:id="49"/>
      <w:bookmarkEnd w:id="50"/>
      <w:r w:rsidRPr="00064190">
        <w:t>Warunki wykonania</w:t>
      </w:r>
      <w:bookmarkEnd w:id="51"/>
      <w:bookmarkEnd w:id="52"/>
      <w:bookmarkEnd w:id="53"/>
      <w:r w:rsidRPr="00064190">
        <w:t xml:space="preserve"> </w:t>
      </w:r>
    </w:p>
    <w:p w14:paraId="6BD01CA9" w14:textId="77777777" w:rsidR="009F3E74" w:rsidRPr="009F3E74" w:rsidRDefault="009F3E74" w:rsidP="009F3E74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9F3E74">
        <w:rPr>
          <w:rFonts w:ascii="Calibri" w:hAnsi="Calibri" w:cs="Calibri"/>
          <w:szCs w:val="24"/>
        </w:rPr>
        <w:t>Wykonanie i odbiór konstrukcji stalowej należy przeprowadzić zgodnie z zaleceniami normy PN-EN 1090.</w:t>
      </w:r>
    </w:p>
    <w:p w14:paraId="13FCCB17" w14:textId="77777777" w:rsidR="009F3E74" w:rsidRDefault="009F3E74" w:rsidP="009F3E74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9F3E74">
        <w:rPr>
          <w:rFonts w:ascii="Calibri" w:hAnsi="Calibri" w:cs="Calibri"/>
          <w:szCs w:val="24"/>
        </w:rPr>
        <w:t xml:space="preserve">Elementy stalowe należy wykonać zgodnie z opisami i oznaczeniami zawartymi w części rysunkowej w projekcie wykonawczym. Zwraca się szczególną uwagę na dokładność wykonania gabarytowego na właściwą jakość złączy. Wyklucza się stosowanie materiałów z wadami. </w:t>
      </w:r>
    </w:p>
    <w:p w14:paraId="6324E8AC" w14:textId="6F83DF58" w:rsidR="00E01938" w:rsidRPr="00064190" w:rsidRDefault="00E01938" w:rsidP="00982C79">
      <w:pPr>
        <w:pStyle w:val="Nagwek2"/>
      </w:pPr>
      <w:bookmarkStart w:id="54" w:name="_Toc128493109"/>
      <w:r w:rsidRPr="00064190">
        <w:t>Odbiór elementów</w:t>
      </w:r>
      <w:bookmarkEnd w:id="54"/>
    </w:p>
    <w:p w14:paraId="19FEEAE0" w14:textId="77777777" w:rsidR="00E01938" w:rsidRPr="00064190" w:rsidRDefault="00E01938" w:rsidP="004163CA">
      <w:pPr>
        <w:overflowPunct/>
        <w:autoSpaceDE w:val="0"/>
        <w:adjustRightInd w:val="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Należy każdorazowo dokonywać odbioru (odnośnie zgodności wykonania z dokumentacją i jakości wykonania) elementów konstrukcji wraz z protokołami ich wykonania. Zaleca się montaż próbny ram.</w:t>
      </w:r>
    </w:p>
    <w:p w14:paraId="638550E4" w14:textId="0D8D1448" w:rsidR="00E01938" w:rsidRPr="00064190" w:rsidRDefault="00296CC1" w:rsidP="009F7DA1">
      <w:pPr>
        <w:pStyle w:val="Nagwek1"/>
      </w:pPr>
      <w:r w:rsidRPr="00064190">
        <w:t xml:space="preserve"> </w:t>
      </w:r>
      <w:bookmarkStart w:id="55" w:name="_Toc537456"/>
      <w:bookmarkStart w:id="56" w:name="_Toc128493110"/>
      <w:bookmarkStart w:id="57" w:name="_Toc215234932"/>
      <w:bookmarkEnd w:id="55"/>
      <w:r w:rsidRPr="00064190">
        <w:t>Wytyczne dla projektanta sporządzającego informacje dotyczącą bezpieczeństwa i ochrony zdrowia</w:t>
      </w:r>
      <w:bookmarkEnd w:id="56"/>
      <w:bookmarkEnd w:id="57"/>
    </w:p>
    <w:p w14:paraId="0C7D198A" w14:textId="1931E4BF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Przy pracach montażowych może być zatrudniony pracownik, który ma kwalifikacje do tego rodzaju prac.</w:t>
      </w:r>
    </w:p>
    <w:p w14:paraId="36498D63" w14:textId="2A2134BA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Pracownik musi być zbadany przez lekarza, który wystawia świadectwo uprawniające pracownika do pracy przy montażu, w szczególności do pracy na wysokości.</w:t>
      </w:r>
    </w:p>
    <w:p w14:paraId="3EC1E907" w14:textId="56F08608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Monterzy konstrukcji podlegają brygadziście kierującym pracami brygady</w:t>
      </w:r>
    </w:p>
    <w:p w14:paraId="4779AA4A" w14:textId="7779F0D3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Przy montażu należy posługiwać się wyłącznie sprzętem bezpiecznym i wypróbowanym.</w:t>
      </w:r>
    </w:p>
    <w:p w14:paraId="2186A83C" w14:textId="557C9B6D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Pracownicy powinni przestrzegać przepisów dotyczących bhp.</w:t>
      </w:r>
    </w:p>
    <w:p w14:paraId="45F0C6FC" w14:textId="28639764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lastRenderedPageBreak/>
        <w:t>Podczas realizacji obiektu wystąpi konieczność montowania z pomocą dźwigu elementów prefabrykowanych o masie większej niż 1,0 t oraz prowadzenie robót na wysokości przekraczającej 5 m.</w:t>
      </w:r>
    </w:p>
    <w:p w14:paraId="410E8C6F" w14:textId="0FB3954C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Każdy podnoszony element powinien być uchwycony powyżej swego środka ciężkości, a każdy ustawiony element powinien znajdować się w stanie równowagi stałej, a nie chwiejnej.</w:t>
      </w:r>
    </w:p>
    <w:p w14:paraId="662E64D3" w14:textId="77734066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Każdy element konstrukcji opartej końcami na podporach o środkach ciężkości powyżej linii łączącej podpory powinien być odpowiednio zabezpieczony stężeniami.</w:t>
      </w:r>
    </w:p>
    <w:p w14:paraId="1CDEDF13" w14:textId="1B7A8750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Połączone elementy konstrukcji powinny spełniać warunki niezmienności geometrycznej.</w:t>
      </w:r>
    </w:p>
    <w:p w14:paraId="2D20AF60" w14:textId="46A5BE16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Przy podnoszeniu elementu lina nośna żurawia powinna być pionowa. Zabrania się podnoszenia elementów przy ukośnym położeniu liny nośnej.</w:t>
      </w:r>
    </w:p>
    <w:p w14:paraId="59F4B6B0" w14:textId="5F7A2A68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Po zawieszeniu elementu na haku należy go podnieść na wysokość około 0,5 m nad terenem, następnie opuścić nie dotykając terenu i sprawdzić działanie hamulców oraz prawidłowość zaczepienia uchwytów i pęt zawiesi.</w:t>
      </w:r>
    </w:p>
    <w:p w14:paraId="1C115C5A" w14:textId="6CB9BE81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Nie wolno przekraczać dopuszczalnego udźwigu żurawia.</w:t>
      </w:r>
    </w:p>
    <w:p w14:paraId="61109713" w14:textId="2CCE5C31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Zabrania się pozostawiania zawieszonego elementu w czasie przerw roboczych.</w:t>
      </w:r>
    </w:p>
    <w:p w14:paraId="54809E73" w14:textId="03B38B10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Niedopuszczalne jest podnoszenie przymarzniętych lub zakleszczonych elementów i elementów o nieznacznej masie.</w:t>
      </w:r>
    </w:p>
    <w:p w14:paraId="654B86DB" w14:textId="19EA8E53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Zabrania się pracownikom przebywania pod zawieszonym elementem, bezpośredniego ręcznego podtrzymywania lub kierowania zawieszonym elementem, poprawiania lin lub uchwytów w czasie podnoszenia lub opuszczania elementów.</w:t>
      </w:r>
    </w:p>
    <w:p w14:paraId="1D815AAC" w14:textId="5662D1C1" w:rsidR="00E01938" w:rsidRPr="00064190" w:rsidRDefault="00E01938" w:rsidP="001456E1">
      <w:pPr>
        <w:pStyle w:val="Akapitzlist"/>
        <w:numPr>
          <w:ilvl w:val="0"/>
          <w:numId w:val="4"/>
        </w:numPr>
        <w:overflowPunct/>
        <w:autoSpaceDE w:val="0"/>
        <w:adjustRightInd w:val="0"/>
        <w:spacing w:before="240"/>
        <w:ind w:left="426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Przy wykonywaniu robót na wysokości ponad 2,0 m pracownicy powinni być zabezpieczeni pasami ochronnymi z linką zamocowaną do stałych elementów konstrukcji budowli lub rusztowań.</w:t>
      </w:r>
    </w:p>
    <w:p w14:paraId="06804D88" w14:textId="2709326C" w:rsidR="00E01938" w:rsidRPr="00064190" w:rsidRDefault="00296CC1" w:rsidP="009F7DA1">
      <w:pPr>
        <w:pStyle w:val="Nagwek1"/>
      </w:pPr>
      <w:bookmarkStart w:id="58" w:name="_Toc215234933"/>
      <w:r w:rsidRPr="00064190">
        <w:t>Uwagi końcowe</w:t>
      </w:r>
      <w:bookmarkEnd w:id="58"/>
    </w:p>
    <w:p w14:paraId="032B141B" w14:textId="77777777" w:rsidR="00E01938" w:rsidRPr="00064190" w:rsidRDefault="00E01938" w:rsidP="001A14BA">
      <w:pPr>
        <w:overflowPunct/>
        <w:autoSpaceDE w:val="0"/>
        <w:adjustRightInd w:val="0"/>
        <w:spacing w:after="24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>Wszelkie roboty budowlano - montażowe wykonać zgodnie z „Warunkami technicznymi wykonania i odbioru robót budowlano - montażowych” ITB.</w:t>
      </w:r>
    </w:p>
    <w:p w14:paraId="26AEFE0B" w14:textId="6F2192C5" w:rsidR="00E01938" w:rsidRPr="00064190" w:rsidRDefault="00E01938" w:rsidP="001A14BA">
      <w:pPr>
        <w:overflowPunct/>
        <w:autoSpaceDE w:val="0"/>
        <w:adjustRightInd w:val="0"/>
        <w:spacing w:after="24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 xml:space="preserve">Przebieg robót powinien odbywać się zgodnie z obowiązującymi przepisami BHP i ppoż., pod nadzorem osób uprawnionych do kierowania robotami budowlanymi. </w:t>
      </w:r>
    </w:p>
    <w:p w14:paraId="2F7E43B2" w14:textId="2008E59C" w:rsidR="009F3E74" w:rsidRDefault="00E01938" w:rsidP="001A14BA">
      <w:pPr>
        <w:overflowPunct/>
        <w:autoSpaceDE w:val="0"/>
        <w:adjustRightInd w:val="0"/>
        <w:spacing w:after="240"/>
        <w:ind w:firstLine="432"/>
        <w:jc w:val="both"/>
        <w:textAlignment w:val="auto"/>
        <w:rPr>
          <w:rFonts w:ascii="Calibri" w:hAnsi="Calibri" w:cs="Calibri"/>
          <w:szCs w:val="24"/>
        </w:rPr>
      </w:pPr>
      <w:r w:rsidRPr="00064190">
        <w:rPr>
          <w:rFonts w:ascii="Calibri" w:hAnsi="Calibri" w:cs="Calibri"/>
          <w:szCs w:val="24"/>
        </w:rPr>
        <w:t xml:space="preserve">Przy wykonywaniu robót budowlanych należy stosować materiały dopuszczone do obrotu i powszechnego lub jednostkowego stosowania </w:t>
      </w:r>
      <w:r w:rsidR="003E5BAF" w:rsidRPr="00064190">
        <w:rPr>
          <w:rFonts w:ascii="Calibri" w:hAnsi="Calibri" w:cs="Calibri"/>
          <w:szCs w:val="24"/>
        </w:rPr>
        <w:t xml:space="preserve">w </w:t>
      </w:r>
      <w:r w:rsidRPr="00064190">
        <w:rPr>
          <w:rFonts w:ascii="Calibri" w:hAnsi="Calibri" w:cs="Calibri"/>
          <w:szCs w:val="24"/>
        </w:rPr>
        <w:t>budownictwie wg aktualnie obowiązujących szczegółowych przepisów.</w:t>
      </w:r>
    </w:p>
    <w:p w14:paraId="09050B30" w14:textId="078AF33E" w:rsidR="00D87231" w:rsidRPr="000E499C" w:rsidRDefault="00D87231" w:rsidP="000E499C">
      <w:pPr>
        <w:suppressAutoHyphens w:val="0"/>
        <w:overflowPunct/>
        <w:spacing w:after="160"/>
        <w:rPr>
          <w:rFonts w:ascii="Calibri" w:hAnsi="Calibri" w:cs="Calibri"/>
          <w:szCs w:val="24"/>
        </w:rPr>
      </w:pPr>
    </w:p>
    <w:sectPr w:rsidR="00D87231" w:rsidRPr="000E499C" w:rsidSect="00E01938">
      <w:headerReference w:type="default" r:id="rId14"/>
      <w:footerReference w:type="default" r:id="rId15"/>
      <w:headerReference w:type="first" r:id="rId16"/>
      <w:footerReference w:type="first" r:id="rId17"/>
      <w:pgSz w:w="11906" w:h="16838"/>
      <w:pgMar w:top="1417" w:right="1417" w:bottom="1417" w:left="1417" w:header="708" w:footer="708" w:gutter="0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145F47" w14:textId="77777777" w:rsidR="00D97893" w:rsidRDefault="00CC4EA7">
      <w:r>
        <w:separator/>
      </w:r>
    </w:p>
  </w:endnote>
  <w:endnote w:type="continuationSeparator" w:id="0">
    <w:p w14:paraId="28408554" w14:textId="77777777" w:rsidR="00D97893" w:rsidRDefault="00CC4E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07104491"/>
      <w:docPartObj>
        <w:docPartGallery w:val="Page Numbers (Bottom of Page)"/>
        <w:docPartUnique/>
      </w:docPartObj>
    </w:sdtPr>
    <w:sdtEndPr/>
    <w:sdtContent>
      <w:p w14:paraId="1B012151" w14:textId="158DAC9C" w:rsidR="00064190" w:rsidRPr="00E37342" w:rsidRDefault="00E37342" w:rsidP="00E37342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18090" w14:textId="2FF41A50" w:rsidR="00D247B3" w:rsidRDefault="00EC4BFC" w:rsidP="00D247B3">
    <w:pPr>
      <w:pStyle w:val="Stopka"/>
      <w:jc w:val="center"/>
    </w:pPr>
    <w:r>
      <w:t>LISTOPAD</w:t>
    </w:r>
    <w:r w:rsidR="00D247B3">
      <w:t xml:space="preserve"> 202</w:t>
    </w:r>
    <w:r>
      <w:t>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E98EF6" w14:textId="77777777" w:rsidR="00D97893" w:rsidRDefault="00CC4EA7">
      <w:r>
        <w:rPr>
          <w:color w:val="000000"/>
        </w:rPr>
        <w:separator/>
      </w:r>
    </w:p>
  </w:footnote>
  <w:footnote w:type="continuationSeparator" w:id="0">
    <w:p w14:paraId="225E588D" w14:textId="77777777" w:rsidR="00D97893" w:rsidRDefault="00CC4E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8EC82" w14:textId="1D73BFF4" w:rsidR="00201555" w:rsidRPr="00E37342" w:rsidRDefault="00201555">
    <w:pPr>
      <w:pStyle w:val="Nagwek"/>
      <w:rPr>
        <w:color w:val="82B0E4" w:themeColor="text2" w:themeTint="66"/>
      </w:rPr>
    </w:pPr>
    <w:r w:rsidRPr="00E37342">
      <w:rPr>
        <w:noProof/>
        <w:color w:val="82B0E4" w:themeColor="text2" w:themeTint="66"/>
        <w:sz w:val="16"/>
        <w:szCs w:val="16"/>
      </w:rPr>
      <mc:AlternateContent>
        <mc:Choice Requires="wps">
          <w:drawing>
            <wp:anchor distT="0" distB="0" distL="114300" distR="114300" simplePos="0" relativeHeight="251659264" behindDoc="0" locked="1" layoutInCell="1" allowOverlap="1" wp14:anchorId="7495E0F4" wp14:editId="0738E45F">
              <wp:simplePos x="0" y="0"/>
              <wp:positionH relativeFrom="margin">
                <wp:align>left</wp:align>
              </wp:positionH>
              <wp:positionV relativeFrom="page">
                <wp:posOffset>648335</wp:posOffset>
              </wp:positionV>
              <wp:extent cx="5760000" cy="46800"/>
              <wp:effectExtent l="0" t="0" r="31750" b="29845"/>
              <wp:wrapNone/>
              <wp:docPr id="1017056077" name="Łącznik prosty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760000" cy="46800"/>
                      </a:xfrm>
                      <a:prstGeom prst="line">
                        <a:avLst/>
                      </a:prstGeom>
                      <a:ln w="12700"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B889F66" id="Łącznik prosty 1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page;mso-height-relative:margin" from="0,51.05pt" to="453.55pt,5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" strokecolor="#82b0e4 [1311]" strokeweight="1pt">
              <v:stroke joinstyle="miter"/>
              <w10:wrap anchorx="margin" anchory="page"/>
              <w10:anchorlock/>
            </v:line>
          </w:pict>
        </mc:Fallback>
      </mc:AlternateContent>
    </w:r>
    <w:r w:rsidR="00E37342" w:rsidRPr="00E37342">
      <w:rPr>
        <w:color w:val="82B0E4" w:themeColor="text2" w:themeTint="66"/>
        <w:sz w:val="16"/>
        <w:szCs w:val="16"/>
      </w:rPr>
      <w:t>KOD: 2</w:t>
    </w:r>
    <w:r w:rsidR="00EC4BFC">
      <w:rPr>
        <w:color w:val="82B0E4" w:themeColor="text2" w:themeTint="66"/>
        <w:sz w:val="16"/>
        <w:szCs w:val="16"/>
      </w:rPr>
      <w:t>5</w:t>
    </w:r>
    <w:r w:rsidR="00E37342" w:rsidRPr="00E37342">
      <w:rPr>
        <w:color w:val="82B0E4" w:themeColor="text2" w:themeTint="66"/>
        <w:sz w:val="16"/>
        <w:szCs w:val="16"/>
      </w:rPr>
      <w:t>-0</w:t>
    </w:r>
    <w:r w:rsidR="00EC4BFC">
      <w:rPr>
        <w:color w:val="82B0E4" w:themeColor="text2" w:themeTint="66"/>
        <w:sz w:val="16"/>
        <w:szCs w:val="16"/>
      </w:rPr>
      <w:t>3</w:t>
    </w:r>
    <w:r w:rsidR="00E37342" w:rsidRPr="00E37342">
      <w:rPr>
        <w:color w:val="82B0E4" w:themeColor="text2" w:themeTint="66"/>
        <w:sz w:val="16"/>
        <w:szCs w:val="16"/>
      </w:rPr>
      <w:t>-</w:t>
    </w:r>
    <w:r w:rsidR="0010396A">
      <w:rPr>
        <w:color w:val="82B0E4" w:themeColor="text2" w:themeTint="66"/>
        <w:sz w:val="16"/>
        <w:szCs w:val="16"/>
      </w:rPr>
      <w:t>0</w:t>
    </w:r>
    <w:r w:rsidR="00EC4BFC">
      <w:rPr>
        <w:color w:val="82B0E4" w:themeColor="text2" w:themeTint="66"/>
        <w:sz w:val="16"/>
        <w:szCs w:val="16"/>
      </w:rPr>
      <w:t>8</w:t>
    </w:r>
    <w:r w:rsidRPr="00E37342">
      <w:rPr>
        <w:color w:val="82B0E4" w:themeColor="text2" w:themeTint="66"/>
        <w:sz w:val="16"/>
        <w:szCs w:val="16"/>
      </w:rPr>
      <w:ptab w:relativeTo="margin" w:alignment="center" w:leader="none"/>
    </w:r>
    <w:r w:rsidRPr="00E37342">
      <w:rPr>
        <w:color w:val="82B0E4" w:themeColor="text2" w:themeTint="66"/>
        <w:sz w:val="22"/>
        <w:szCs w:val="22"/>
      </w:rPr>
      <w:t>PROJEKT TECHNICZNY</w:t>
    </w:r>
    <w:r w:rsidRPr="00E37342">
      <w:rPr>
        <w:color w:val="82B0E4" w:themeColor="text2" w:themeTint="66"/>
        <w:sz w:val="22"/>
        <w:szCs w:val="22"/>
      </w:rPr>
      <w:ptab w:relativeTo="margin" w:alignment="right" w:leader="none"/>
    </w:r>
    <w:r w:rsidR="00E37342" w:rsidRPr="00E37342">
      <w:rPr>
        <w:color w:val="82B0E4" w:themeColor="text2" w:themeTint="66"/>
        <w:sz w:val="22"/>
        <w:szCs w:val="22"/>
      </w:rPr>
      <w:t>NASTAL Marcin Awier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D466AF" w14:textId="365E4D09" w:rsidR="00D247B3" w:rsidRDefault="00D247B3">
    <w:pPr>
      <w:pStyle w:val="Nagwek"/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1" layoutInCell="1" allowOverlap="1" wp14:anchorId="1F0F147C" wp14:editId="7640DD6D">
              <wp:simplePos x="0" y="0"/>
              <wp:positionH relativeFrom="rightMargin">
                <wp:posOffset>-1944370</wp:posOffset>
              </wp:positionH>
              <wp:positionV relativeFrom="page">
                <wp:posOffset>431800</wp:posOffset>
              </wp:positionV>
              <wp:extent cx="1728000" cy="864000"/>
              <wp:effectExtent l="0" t="0" r="0" b="0"/>
              <wp:wrapNone/>
              <wp:docPr id="2" name="Pole tekstowe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28000" cy="864000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 val="dash"/>
                      </a:ln>
                      <a:effectLst>
                        <a:outerShdw blurRad="152400" dist="317500" dir="5400000" sx="90000" sy="-19000" rotWithShape="0">
                          <a:prstClr val="black">
                            <a:alpha val="15000"/>
                          </a:prstClr>
                        </a:outerShdw>
                      </a:effectLst>
                    </wps:spPr>
                    <wps:txbx>
                      <w:txbxContent>
                        <w:p w14:paraId="1E7E8DA4" w14:textId="77777777" w:rsidR="00D247B3" w:rsidRPr="00201555" w:rsidRDefault="00D247B3" w:rsidP="00D247B3">
                          <w:pPr>
                            <w:jc w:val="center"/>
                            <w:rPr>
                              <w:rFonts w:cstheme="minorHAnsi"/>
                              <w:b/>
                              <w:color w:val="17406D" w:themeColor="text2"/>
                              <w:szCs w:val="24"/>
                            </w:rPr>
                          </w:pPr>
                          <w:r w:rsidRPr="00201555">
                            <w:rPr>
                              <w:rFonts w:cstheme="minorHAnsi"/>
                              <w:b/>
                              <w:color w:val="17406D" w:themeColor="text2"/>
                              <w:sz w:val="28"/>
                              <w:szCs w:val="28"/>
                            </w:rPr>
                            <w:t>NASTAL</w:t>
                          </w:r>
                          <w:r w:rsidRPr="00201555">
                            <w:rPr>
                              <w:rFonts w:cstheme="minorHAnsi"/>
                              <w:b/>
                              <w:color w:val="17406D" w:themeColor="text2"/>
                              <w:szCs w:val="24"/>
                            </w:rPr>
                            <w:t xml:space="preserve"> Marcin Awier</w:t>
                          </w:r>
                        </w:p>
                        <w:p w14:paraId="780C9FAC" w14:textId="77777777" w:rsidR="00D247B3" w:rsidRPr="00201555" w:rsidRDefault="00D247B3" w:rsidP="00D247B3">
                          <w:pPr>
                            <w:jc w:val="center"/>
                            <w:rPr>
                              <w:rFonts w:cstheme="minorHAnsi"/>
                              <w:bCs/>
                              <w:color w:val="000000"/>
                              <w:szCs w:val="24"/>
                            </w:rPr>
                          </w:pPr>
                          <w:r w:rsidRPr="00201555">
                            <w:rPr>
                              <w:rFonts w:cstheme="minorHAnsi"/>
                              <w:bCs/>
                              <w:color w:val="000000"/>
                              <w:szCs w:val="24"/>
                            </w:rPr>
                            <w:t>93-469 Łódź</w:t>
                          </w:r>
                        </w:p>
                        <w:p w14:paraId="1756742F" w14:textId="77777777" w:rsidR="00D247B3" w:rsidRPr="00201555" w:rsidRDefault="00D247B3" w:rsidP="00D247B3">
                          <w:pPr>
                            <w:jc w:val="center"/>
                            <w:rPr>
                              <w:rFonts w:cstheme="minorHAnsi"/>
                              <w:bCs/>
                              <w:color w:val="000000"/>
                              <w:szCs w:val="24"/>
                            </w:rPr>
                          </w:pPr>
                          <w:r w:rsidRPr="00201555">
                            <w:rPr>
                              <w:rFonts w:cstheme="minorHAnsi"/>
                              <w:bCs/>
                              <w:color w:val="000000"/>
                              <w:szCs w:val="24"/>
                            </w:rPr>
                            <w:t xml:space="preserve">ul. </w:t>
                          </w:r>
                          <w:proofErr w:type="spellStart"/>
                          <w:r w:rsidRPr="00201555">
                            <w:rPr>
                              <w:rFonts w:cstheme="minorHAnsi"/>
                              <w:bCs/>
                              <w:color w:val="000000"/>
                              <w:szCs w:val="24"/>
                            </w:rPr>
                            <w:t>Lublinek</w:t>
                          </w:r>
                          <w:proofErr w:type="spellEnd"/>
                          <w:r w:rsidRPr="00201555">
                            <w:rPr>
                              <w:rFonts w:cstheme="minorHAnsi"/>
                              <w:bCs/>
                              <w:color w:val="000000"/>
                              <w:szCs w:val="24"/>
                            </w:rPr>
                            <w:t xml:space="preserve"> 24</w:t>
                          </w:r>
                        </w:p>
                        <w:p w14:paraId="6AB3FBB9" w14:textId="77777777" w:rsidR="00D247B3" w:rsidRPr="00201555" w:rsidRDefault="00D247B3" w:rsidP="00D247B3">
                          <w:pPr>
                            <w:jc w:val="center"/>
                            <w:rPr>
                              <w:rFonts w:cstheme="minorHAnsi"/>
                              <w:bCs/>
                              <w:szCs w:val="22"/>
                            </w:rPr>
                          </w:pPr>
                          <w:r w:rsidRPr="00201555">
                            <w:rPr>
                              <w:rFonts w:cstheme="minorHAnsi"/>
                              <w:bCs/>
                              <w:color w:val="000000"/>
                              <w:szCs w:val="24"/>
                            </w:rPr>
                            <w:t>tel./fax +48 505 635 468</w:t>
                          </w:r>
                        </w:p>
                      </w:txbxContent>
                    </wps:txbx>
                    <wps:bodyPr vert="horz" wrap="square" lIns="91440" tIns="45720" rIns="91440" bIns="45720" anchor="t" anchorCtr="0" compatLnSpc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F0F147C" id="_x0000_t202" coordsize="21600,21600" o:spt="202" path="m,l,21600r21600,l21600,xe">
              <v:stroke joinstyle="miter"/>
              <v:path gradientshapeok="t" o:connecttype="rect"/>
            </v:shapetype>
            <v:shape id="Pole tekstowe 24" o:spid="_x0000_s1029" type="#_x0000_t202" style="position:absolute;margin-left:-153.1pt;margin-top:34pt;width:136.05pt;height:68.05pt;z-index:-25165312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" filled="f" stroked="f">
              <v:stroke dashstyle="dash"/>
              <v:shadow on="t" type="perspective" color="black" opacity="9830f" origin=",.5" offset="0,25pt" matrix="58982f,,,-12452f"/>
              <v:textbox>
                <w:txbxContent>
                  <w:p w14:paraId="1E7E8DA4" w14:textId="77777777" w:rsidR="00D247B3" w:rsidRPr="00201555" w:rsidRDefault="00D247B3" w:rsidP="00D247B3">
                    <w:pPr>
                      <w:jc w:val="center"/>
                      <w:rPr>
                        <w:rFonts w:cstheme="minorHAnsi"/>
                        <w:b/>
                        <w:color w:val="17406D" w:themeColor="text2"/>
                        <w:szCs w:val="24"/>
                      </w:rPr>
                    </w:pPr>
                    <w:r w:rsidRPr="00201555">
                      <w:rPr>
                        <w:rFonts w:cstheme="minorHAnsi"/>
                        <w:b/>
                        <w:color w:val="17406D" w:themeColor="text2"/>
                        <w:sz w:val="28"/>
                        <w:szCs w:val="28"/>
                      </w:rPr>
                      <w:t>NASTAL</w:t>
                    </w:r>
                    <w:r w:rsidRPr="00201555">
                      <w:rPr>
                        <w:rFonts w:cstheme="minorHAnsi"/>
                        <w:b/>
                        <w:color w:val="17406D" w:themeColor="text2"/>
                        <w:szCs w:val="24"/>
                      </w:rPr>
                      <w:t xml:space="preserve"> Marcin Awier</w:t>
                    </w:r>
                  </w:p>
                  <w:p w14:paraId="780C9FAC" w14:textId="77777777" w:rsidR="00D247B3" w:rsidRPr="00201555" w:rsidRDefault="00D247B3" w:rsidP="00D247B3">
                    <w:pPr>
                      <w:jc w:val="center"/>
                      <w:rPr>
                        <w:rFonts w:cstheme="minorHAnsi"/>
                        <w:bCs/>
                        <w:color w:val="000000"/>
                        <w:szCs w:val="24"/>
                      </w:rPr>
                    </w:pPr>
                    <w:r w:rsidRPr="00201555">
                      <w:rPr>
                        <w:rFonts w:cstheme="minorHAnsi"/>
                        <w:bCs/>
                        <w:color w:val="000000"/>
                        <w:szCs w:val="24"/>
                      </w:rPr>
                      <w:t>93-469 Łódź</w:t>
                    </w:r>
                  </w:p>
                  <w:p w14:paraId="1756742F" w14:textId="77777777" w:rsidR="00D247B3" w:rsidRPr="00201555" w:rsidRDefault="00D247B3" w:rsidP="00D247B3">
                    <w:pPr>
                      <w:jc w:val="center"/>
                      <w:rPr>
                        <w:rFonts w:cstheme="minorHAnsi"/>
                        <w:bCs/>
                        <w:color w:val="000000"/>
                        <w:szCs w:val="24"/>
                      </w:rPr>
                    </w:pPr>
                    <w:r w:rsidRPr="00201555">
                      <w:rPr>
                        <w:rFonts w:cstheme="minorHAnsi"/>
                        <w:bCs/>
                        <w:color w:val="000000"/>
                        <w:szCs w:val="24"/>
                      </w:rPr>
                      <w:t xml:space="preserve">ul. </w:t>
                    </w:r>
                    <w:proofErr w:type="spellStart"/>
                    <w:r w:rsidRPr="00201555">
                      <w:rPr>
                        <w:rFonts w:cstheme="minorHAnsi"/>
                        <w:bCs/>
                        <w:color w:val="000000"/>
                        <w:szCs w:val="24"/>
                      </w:rPr>
                      <w:t>Lublinek</w:t>
                    </w:r>
                    <w:proofErr w:type="spellEnd"/>
                    <w:r w:rsidRPr="00201555">
                      <w:rPr>
                        <w:rFonts w:cstheme="minorHAnsi"/>
                        <w:bCs/>
                        <w:color w:val="000000"/>
                        <w:szCs w:val="24"/>
                      </w:rPr>
                      <w:t xml:space="preserve"> 24</w:t>
                    </w:r>
                  </w:p>
                  <w:p w14:paraId="6AB3FBB9" w14:textId="77777777" w:rsidR="00D247B3" w:rsidRPr="00201555" w:rsidRDefault="00D247B3" w:rsidP="00D247B3">
                    <w:pPr>
                      <w:jc w:val="center"/>
                      <w:rPr>
                        <w:rFonts w:cstheme="minorHAnsi"/>
                        <w:bCs/>
                        <w:szCs w:val="22"/>
                      </w:rPr>
                    </w:pPr>
                    <w:r w:rsidRPr="00201555">
                      <w:rPr>
                        <w:rFonts w:cstheme="minorHAnsi"/>
                        <w:bCs/>
                        <w:color w:val="000000"/>
                        <w:szCs w:val="24"/>
                      </w:rPr>
                      <w:t>tel./fax +48 505 635 468</w:t>
                    </w: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  <w:r>
      <w:rPr>
        <w:rFonts w:cs="Times New Roman"/>
        <w:noProof/>
        <w:sz w:val="20"/>
        <w:lang w:eastAsia="pl-PL"/>
      </w:rPr>
      <w:drawing>
        <wp:inline distT="0" distB="0" distL="0" distR="0" wp14:anchorId="5A9C5E5A" wp14:editId="5EB63EA6">
          <wp:extent cx="1137600" cy="864000"/>
          <wp:effectExtent l="0" t="0" r="5715" b="0"/>
          <wp:docPr id="834907091" name="Obraz 8349070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lum/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600" cy="86400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FFFFFFFF"/>
    <w:lvl w:ilvl="0">
      <w:numFmt w:val="bullet"/>
      <w:lvlText w:val="-"/>
      <w:lvlJc w:val="left"/>
      <w:pPr>
        <w:ind w:left="360" w:hanging="360"/>
      </w:pPr>
      <w:rPr>
        <w:rFonts w:ascii="Calibri" w:eastAsia="Times New Roman" w:hAnsi="Calibri" w:cs="Times New Roman"/>
        <w:color w:val="auto"/>
        <w:sz w:val="28"/>
        <w:szCs w:val="24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" w15:restartNumberingAfterBreak="0">
    <w:nsid w:val="0AE114E9"/>
    <w:multiLevelType w:val="multilevel"/>
    <w:tmpl w:val="B5A06C98"/>
    <w:styleLink w:val="WWNum2"/>
    <w:lvl w:ilvl="0">
      <w:start w:val="1"/>
      <w:numFmt w:val="none"/>
      <w:suff w:val="nothing"/>
      <w:lvlText w:val="%1"/>
      <w:lvlJc w:val="left"/>
      <w:pPr>
        <w:ind w:left="432" w:hanging="432"/>
      </w:pPr>
      <w:rPr>
        <w:rFonts w:cs="Arial"/>
        <w:b/>
        <w:sz w:val="20"/>
      </w:rPr>
    </w:lvl>
    <w:lvl w:ilvl="1">
      <w:start w:val="1"/>
      <w:numFmt w:val="none"/>
      <w:suff w:val="nothing"/>
      <w:lvlText w:val="%2"/>
      <w:lvlJc w:val="left"/>
      <w:pPr>
        <w:ind w:left="576" w:hanging="576"/>
      </w:pPr>
    </w:lvl>
    <w:lvl w:ilvl="2">
      <w:start w:val="1"/>
      <w:numFmt w:val="none"/>
      <w:suff w:val="nothing"/>
      <w:lvlText w:val="%3"/>
      <w:lvlJc w:val="left"/>
      <w:pPr>
        <w:ind w:left="720" w:hanging="720"/>
      </w:pPr>
    </w:lvl>
    <w:lvl w:ilvl="3">
      <w:start w:val="1"/>
      <w:numFmt w:val="none"/>
      <w:suff w:val="nothing"/>
      <w:lvlText w:val="%4"/>
      <w:lvlJc w:val="left"/>
      <w:pPr>
        <w:ind w:left="864" w:hanging="864"/>
      </w:pPr>
    </w:lvl>
    <w:lvl w:ilvl="4">
      <w:start w:val="1"/>
      <w:numFmt w:val="none"/>
      <w:suff w:val="nothing"/>
      <w:lvlText w:val="%5"/>
      <w:lvlJc w:val="left"/>
      <w:pPr>
        <w:ind w:left="1008" w:hanging="1008"/>
      </w:pPr>
    </w:lvl>
    <w:lvl w:ilvl="5">
      <w:start w:val="1"/>
      <w:numFmt w:val="none"/>
      <w:suff w:val="nothing"/>
      <w:lvlText w:val="%6"/>
      <w:lvlJc w:val="left"/>
      <w:pPr>
        <w:ind w:left="1152" w:hanging="1152"/>
      </w:pPr>
    </w:lvl>
    <w:lvl w:ilvl="6">
      <w:start w:val="1"/>
      <w:numFmt w:val="none"/>
      <w:suff w:val="nothing"/>
      <w:lvlText w:val="%7"/>
      <w:lvlJc w:val="left"/>
      <w:pPr>
        <w:ind w:left="1296" w:hanging="1296"/>
      </w:pPr>
    </w:lvl>
    <w:lvl w:ilvl="7">
      <w:start w:val="1"/>
      <w:numFmt w:val="none"/>
      <w:suff w:val="nothing"/>
      <w:lvlText w:val="%8"/>
      <w:lvlJc w:val="left"/>
      <w:pPr>
        <w:ind w:left="1440" w:hanging="1440"/>
      </w:pPr>
    </w:lvl>
    <w:lvl w:ilvl="8">
      <w:start w:val="1"/>
      <w:numFmt w:val="none"/>
      <w:suff w:val="nothing"/>
      <w:lvlText w:val="%9"/>
      <w:lvlJc w:val="left"/>
      <w:pPr>
        <w:ind w:left="1584" w:hanging="1584"/>
      </w:pPr>
    </w:lvl>
  </w:abstractNum>
  <w:abstractNum w:abstractNumId="2" w15:restartNumberingAfterBreak="0">
    <w:nsid w:val="111C171F"/>
    <w:multiLevelType w:val="hybridMultilevel"/>
    <w:tmpl w:val="86E8001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AFE4265"/>
    <w:multiLevelType w:val="hybridMultilevel"/>
    <w:tmpl w:val="B866CC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4D318DA"/>
    <w:multiLevelType w:val="hybridMultilevel"/>
    <w:tmpl w:val="0EBA5D78"/>
    <w:lvl w:ilvl="0" w:tplc="EBBAD3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AD7EB9"/>
    <w:multiLevelType w:val="multilevel"/>
    <w:tmpl w:val="A3381D8C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4D736D8C"/>
    <w:multiLevelType w:val="hybridMultilevel"/>
    <w:tmpl w:val="BEDA4B9E"/>
    <w:lvl w:ilvl="0" w:tplc="EBBAD3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740D4E"/>
    <w:multiLevelType w:val="hybridMultilevel"/>
    <w:tmpl w:val="2A4AA6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02006653">
    <w:abstractNumId w:val="1"/>
  </w:num>
  <w:num w:numId="2" w16cid:durableId="1586840745">
    <w:abstractNumId w:val="0"/>
  </w:num>
  <w:num w:numId="3" w16cid:durableId="296297402">
    <w:abstractNumId w:val="5"/>
  </w:num>
  <w:num w:numId="4" w16cid:durableId="1342507016">
    <w:abstractNumId w:val="6"/>
  </w:num>
  <w:num w:numId="5" w16cid:durableId="1321811955">
    <w:abstractNumId w:val="2"/>
  </w:num>
  <w:num w:numId="6" w16cid:durableId="1247350688">
    <w:abstractNumId w:val="3"/>
  </w:num>
  <w:num w:numId="7" w16cid:durableId="84765370">
    <w:abstractNumId w:val="5"/>
  </w:num>
  <w:num w:numId="8" w16cid:durableId="581835957">
    <w:abstractNumId w:val="7"/>
  </w:num>
  <w:num w:numId="9" w16cid:durableId="554583881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autoHyphenation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4CBA"/>
    <w:rsid w:val="00056145"/>
    <w:rsid w:val="00064190"/>
    <w:rsid w:val="000B636E"/>
    <w:rsid w:val="000D46DE"/>
    <w:rsid w:val="000E499C"/>
    <w:rsid w:val="000E7EBD"/>
    <w:rsid w:val="001029E6"/>
    <w:rsid w:val="0010396A"/>
    <w:rsid w:val="00103B66"/>
    <w:rsid w:val="00104976"/>
    <w:rsid w:val="001270F4"/>
    <w:rsid w:val="00132259"/>
    <w:rsid w:val="001456E1"/>
    <w:rsid w:val="00164ABA"/>
    <w:rsid w:val="001A14BA"/>
    <w:rsid w:val="001A1DB5"/>
    <w:rsid w:val="001C449C"/>
    <w:rsid w:val="001F313B"/>
    <w:rsid w:val="00201555"/>
    <w:rsid w:val="0026280E"/>
    <w:rsid w:val="002846E1"/>
    <w:rsid w:val="00296CC1"/>
    <w:rsid w:val="00305462"/>
    <w:rsid w:val="00351EA7"/>
    <w:rsid w:val="0036411C"/>
    <w:rsid w:val="00377A04"/>
    <w:rsid w:val="00381A85"/>
    <w:rsid w:val="003D64A5"/>
    <w:rsid w:val="003E5BAF"/>
    <w:rsid w:val="003F69B5"/>
    <w:rsid w:val="004007CF"/>
    <w:rsid w:val="004163CA"/>
    <w:rsid w:val="00426F2D"/>
    <w:rsid w:val="00457316"/>
    <w:rsid w:val="00457B77"/>
    <w:rsid w:val="004731EE"/>
    <w:rsid w:val="00494E6C"/>
    <w:rsid w:val="004A4FEE"/>
    <w:rsid w:val="00502AB5"/>
    <w:rsid w:val="00517B82"/>
    <w:rsid w:val="00541D64"/>
    <w:rsid w:val="00593E72"/>
    <w:rsid w:val="005C024C"/>
    <w:rsid w:val="005C3AE7"/>
    <w:rsid w:val="005F4F93"/>
    <w:rsid w:val="00624E3F"/>
    <w:rsid w:val="006727A1"/>
    <w:rsid w:val="007048EB"/>
    <w:rsid w:val="007373C6"/>
    <w:rsid w:val="007B03D3"/>
    <w:rsid w:val="007C49C2"/>
    <w:rsid w:val="00826081"/>
    <w:rsid w:val="008331A2"/>
    <w:rsid w:val="0088469F"/>
    <w:rsid w:val="008D033D"/>
    <w:rsid w:val="008E46BB"/>
    <w:rsid w:val="008E7607"/>
    <w:rsid w:val="00921FBE"/>
    <w:rsid w:val="009439E3"/>
    <w:rsid w:val="00955E0F"/>
    <w:rsid w:val="00982C79"/>
    <w:rsid w:val="009A2789"/>
    <w:rsid w:val="009D589C"/>
    <w:rsid w:val="009F3E74"/>
    <w:rsid w:val="009F7DA1"/>
    <w:rsid w:val="00A0286F"/>
    <w:rsid w:val="00A15AD4"/>
    <w:rsid w:val="00A2752E"/>
    <w:rsid w:val="00A40CA1"/>
    <w:rsid w:val="00A66F8A"/>
    <w:rsid w:val="00B94E1E"/>
    <w:rsid w:val="00BD196B"/>
    <w:rsid w:val="00BD4EF6"/>
    <w:rsid w:val="00BF4CBA"/>
    <w:rsid w:val="00C20008"/>
    <w:rsid w:val="00C7131F"/>
    <w:rsid w:val="00CC4EA7"/>
    <w:rsid w:val="00CF5323"/>
    <w:rsid w:val="00D247B3"/>
    <w:rsid w:val="00D30C86"/>
    <w:rsid w:val="00D71CF5"/>
    <w:rsid w:val="00D7291B"/>
    <w:rsid w:val="00D87231"/>
    <w:rsid w:val="00D97893"/>
    <w:rsid w:val="00DA6C80"/>
    <w:rsid w:val="00E01938"/>
    <w:rsid w:val="00E37342"/>
    <w:rsid w:val="00EC4BFC"/>
    <w:rsid w:val="00EF07DE"/>
    <w:rsid w:val="00F26A78"/>
    <w:rsid w:val="00F8738B"/>
    <w:rsid w:val="00FB15B1"/>
    <w:rsid w:val="00FB26CA"/>
    <w:rsid w:val="00FE2B45"/>
    <w:rsid w:val="00FF78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4:docId w14:val="1088DF5F"/>
  <w15:docId w15:val="{BDB4962A-F1C4-41A6-8886-8FAABD6796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sz w:val="22"/>
        <w:szCs w:val="22"/>
        <w:lang w:val="pl-PL" w:eastAsia="en-US" w:bidi="ar-SA"/>
      </w:rPr>
    </w:rPrDefault>
    <w:pPrDefault>
      <w:pPr>
        <w:autoSpaceDN w:val="0"/>
        <w:spacing w:after="16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57B77"/>
    <w:pPr>
      <w:suppressAutoHyphens/>
      <w:overflowPunct w:val="0"/>
      <w:spacing w:after="0"/>
    </w:pPr>
    <w:rPr>
      <w:rFonts w:asciiTheme="minorHAnsi" w:eastAsia="Times New Roman" w:hAnsiTheme="minorHAnsi" w:cs="Tahoma"/>
      <w:sz w:val="24"/>
      <w:szCs w:val="20"/>
      <w:lang w:eastAsia="zh-CN"/>
    </w:rPr>
  </w:style>
  <w:style w:type="paragraph" w:styleId="Nagwek1">
    <w:name w:val="heading 1"/>
    <w:basedOn w:val="Normalny"/>
    <w:next w:val="Normalny"/>
    <w:uiPriority w:val="9"/>
    <w:qFormat/>
    <w:rsid w:val="009F7DA1"/>
    <w:pPr>
      <w:keepNext/>
      <w:keepLines/>
      <w:numPr>
        <w:numId w:val="3"/>
      </w:numPr>
      <w:spacing w:before="240" w:after="160"/>
      <w:contextualSpacing/>
      <w:outlineLvl w:val="0"/>
    </w:pPr>
    <w:rPr>
      <w:rFonts w:asciiTheme="majorHAnsi" w:eastAsia="Calibri Light" w:hAnsiTheme="majorHAnsi" w:cstheme="majorHAnsi"/>
      <w:b/>
      <w:bCs/>
      <w:smallCaps/>
      <w:color w:val="112F51" w:themeColor="text2" w:themeShade="BF"/>
      <w:sz w:val="32"/>
      <w:szCs w:val="32"/>
    </w:rPr>
  </w:style>
  <w:style w:type="paragraph" w:styleId="Nagwek2">
    <w:name w:val="heading 2"/>
    <w:basedOn w:val="Normalny"/>
    <w:next w:val="Normalny"/>
    <w:uiPriority w:val="9"/>
    <w:unhideWhenUsed/>
    <w:qFormat/>
    <w:rsid w:val="00982C79"/>
    <w:pPr>
      <w:keepNext/>
      <w:keepLines/>
      <w:numPr>
        <w:ilvl w:val="1"/>
        <w:numId w:val="3"/>
      </w:numPr>
      <w:overflowPunct/>
      <w:spacing w:before="240" w:after="160"/>
      <w:textAlignment w:val="auto"/>
      <w:outlineLvl w:val="1"/>
    </w:pPr>
    <w:rPr>
      <w:rFonts w:ascii="Calibri Light" w:eastAsia="Calibri Light" w:hAnsi="Calibri Light" w:cs="Times New Roman"/>
      <w:b/>
      <w:bCs/>
      <w:color w:val="112F51" w:themeColor="text2" w:themeShade="BF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01938"/>
    <w:pPr>
      <w:keepNext/>
      <w:keepLines/>
      <w:numPr>
        <w:ilvl w:val="2"/>
        <w:numId w:val="3"/>
      </w:numPr>
      <w:spacing w:before="40"/>
      <w:outlineLvl w:val="2"/>
    </w:pPr>
    <w:rPr>
      <w:rFonts w:asciiTheme="majorHAnsi" w:eastAsiaTheme="majorEastAsia" w:hAnsiTheme="majorHAnsi" w:cstheme="majorBidi"/>
      <w:color w:val="073662" w:themeColor="accent1" w:themeShade="7F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01938"/>
    <w:pPr>
      <w:keepNext/>
      <w:keepLines/>
      <w:numPr>
        <w:ilvl w:val="3"/>
        <w:numId w:val="3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0B5294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01938"/>
    <w:pPr>
      <w:keepNext/>
      <w:keepLines/>
      <w:numPr>
        <w:ilvl w:val="4"/>
        <w:numId w:val="3"/>
      </w:numPr>
      <w:spacing w:before="40"/>
      <w:outlineLvl w:val="4"/>
    </w:pPr>
    <w:rPr>
      <w:rFonts w:asciiTheme="majorHAnsi" w:eastAsiaTheme="majorEastAsia" w:hAnsiTheme="majorHAnsi" w:cstheme="majorBidi"/>
      <w:color w:val="0B5294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01938"/>
    <w:pPr>
      <w:keepNext/>
      <w:keepLines/>
      <w:numPr>
        <w:ilvl w:val="5"/>
        <w:numId w:val="3"/>
      </w:numPr>
      <w:spacing w:before="40"/>
      <w:outlineLvl w:val="5"/>
    </w:pPr>
    <w:rPr>
      <w:rFonts w:asciiTheme="majorHAnsi" w:eastAsiaTheme="majorEastAsia" w:hAnsiTheme="majorHAnsi" w:cstheme="majorBidi"/>
      <w:color w:val="073662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01938"/>
    <w:pPr>
      <w:keepNext/>
      <w:keepLines/>
      <w:numPr>
        <w:ilvl w:val="6"/>
        <w:numId w:val="3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73662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01938"/>
    <w:pPr>
      <w:keepNext/>
      <w:keepLines/>
      <w:numPr>
        <w:ilvl w:val="7"/>
        <w:numId w:val="3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01938"/>
    <w:pPr>
      <w:keepNext/>
      <w:keepLines/>
      <w:numPr>
        <w:ilvl w:val="8"/>
        <w:numId w:val="3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pPr>
      <w:suppressAutoHyphens/>
      <w:spacing w:after="0"/>
      <w:jc w:val="both"/>
      <w:textAlignment w:val="auto"/>
    </w:pPr>
    <w:rPr>
      <w:rFonts w:ascii="Tahoma" w:eastAsia="Times New Roman" w:hAnsi="Tahoma" w:cs="Tahoma"/>
      <w:color w:val="00000A"/>
      <w:szCs w:val="20"/>
      <w:lang w:eastAsia="zh-CN"/>
    </w:r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</w:p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customStyle="1" w:styleId="Domylnie">
    <w:name w:val="Domy?lnie"/>
    <w:pPr>
      <w:widowControl w:val="0"/>
      <w:suppressAutoHyphens/>
      <w:overflowPunct w:val="0"/>
      <w:spacing w:after="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Akapitzlist">
    <w:name w:val="List Paragraph"/>
    <w:basedOn w:val="Normalny"/>
    <w:pPr>
      <w:ind w:left="720"/>
    </w:pPr>
  </w:style>
  <w:style w:type="paragraph" w:styleId="Nagwekindeksu">
    <w:name w:val="index heading"/>
    <w:basedOn w:val="Heading"/>
    <w:pPr>
      <w:suppressLineNumbers/>
    </w:pPr>
    <w:rPr>
      <w:b/>
      <w:bCs/>
      <w:sz w:val="32"/>
      <w:szCs w:val="32"/>
    </w:rPr>
  </w:style>
  <w:style w:type="paragraph" w:customStyle="1" w:styleId="ContentsHeading">
    <w:name w:val="Contents Heading"/>
    <w:basedOn w:val="Nagwek1"/>
    <w:next w:val="Normalny"/>
    <w:pPr>
      <w:suppressAutoHyphens w:val="0"/>
      <w:overflowPunct/>
      <w:spacing w:line="244" w:lineRule="auto"/>
      <w:textAlignment w:val="auto"/>
    </w:pPr>
    <w:rPr>
      <w:lang w:eastAsia="pl-PL"/>
    </w:rPr>
  </w:style>
  <w:style w:type="paragraph" w:customStyle="1" w:styleId="Index">
    <w:name w:val="Index"/>
    <w:basedOn w:val="Standard"/>
    <w:pPr>
      <w:suppressLineNumbers/>
    </w:pPr>
  </w:style>
  <w:style w:type="paragraph" w:customStyle="1" w:styleId="Contents1">
    <w:name w:val="Contents 1"/>
    <w:basedOn w:val="Normalny"/>
    <w:next w:val="Normalny"/>
    <w:autoRedefine/>
    <w:pPr>
      <w:spacing w:after="100"/>
    </w:pPr>
  </w:style>
  <w:style w:type="paragraph" w:customStyle="1" w:styleId="0Tytu">
    <w:name w:val="0. Tytuł"/>
    <w:basedOn w:val="Normalny"/>
    <w:pPr>
      <w:overflowPunct/>
      <w:jc w:val="center"/>
      <w:textAlignment w:val="auto"/>
    </w:pPr>
    <w:rPr>
      <w:rFonts w:ascii="Calibri Light" w:eastAsia="Calibri" w:hAnsi="Calibri Light" w:cs="Calibri Light"/>
      <w:b/>
      <w:bCs/>
      <w:sz w:val="96"/>
      <w:szCs w:val="96"/>
      <w:lang w:eastAsia="ar-SA"/>
    </w:rPr>
  </w:style>
  <w:style w:type="paragraph" w:styleId="Tekstprzypisukocowego">
    <w:name w:val="endnote text"/>
    <w:basedOn w:val="Normalny"/>
    <w:rPr>
      <w:sz w:val="20"/>
    </w:rPr>
  </w:style>
  <w:style w:type="paragraph" w:customStyle="1" w:styleId="Contents2">
    <w:name w:val="Contents 2"/>
    <w:basedOn w:val="Normalny"/>
    <w:next w:val="Normalny"/>
    <w:autoRedefine/>
    <w:pPr>
      <w:spacing w:after="100"/>
      <w:ind w:left="220"/>
    </w:pPr>
  </w:style>
  <w:style w:type="paragraph" w:customStyle="1" w:styleId="HeaderandFooter">
    <w:name w:val="Header and Footer"/>
    <w:basedOn w:val="Standard"/>
    <w:pPr>
      <w:suppressLineNumbers/>
      <w:tabs>
        <w:tab w:val="center" w:pos="4819"/>
        <w:tab w:val="right" w:pos="9638"/>
      </w:tabs>
    </w:pPr>
  </w:style>
  <w:style w:type="paragraph" w:styleId="Stopka">
    <w:name w:val="footer"/>
    <w:basedOn w:val="Normalny"/>
    <w:uiPriority w:val="99"/>
    <w:pPr>
      <w:tabs>
        <w:tab w:val="center" w:pos="4536"/>
        <w:tab w:val="right" w:pos="9072"/>
      </w:tabs>
    </w:pPr>
  </w:style>
  <w:style w:type="paragraph" w:customStyle="1" w:styleId="Framecontents">
    <w:name w:val="Frame contents"/>
    <w:basedOn w:val="Standard"/>
  </w:style>
  <w:style w:type="paragraph" w:customStyle="1" w:styleId="TableContents">
    <w:name w:val="Table Contents"/>
    <w:basedOn w:val="Standard"/>
    <w:pPr>
      <w:widowControl w:val="0"/>
      <w:suppressLineNumbers/>
    </w:pPr>
  </w:style>
  <w:style w:type="character" w:customStyle="1" w:styleId="Nagwek1Znak">
    <w:name w:val="Nagłówek 1 Znak"/>
    <w:basedOn w:val="Domylnaczcionkaakapitu"/>
    <w:uiPriority w:val="9"/>
    <w:rPr>
      <w:rFonts w:ascii="Calibri Light" w:eastAsia="Times New Roman" w:hAnsi="Calibri Light" w:cs="Times New Roman"/>
      <w:color w:val="2F5496"/>
      <w:sz w:val="32"/>
      <w:szCs w:val="32"/>
      <w:lang w:eastAsia="zh-CN"/>
    </w:rPr>
  </w:style>
  <w:style w:type="character" w:styleId="Hipercze">
    <w:name w:val="Hyperlink"/>
    <w:basedOn w:val="Domylnaczcionkaakapitu"/>
    <w:uiPriority w:val="99"/>
    <w:rPr>
      <w:color w:val="0563C1"/>
      <w:u w:val="single"/>
    </w:rPr>
  </w:style>
  <w:style w:type="character" w:customStyle="1" w:styleId="0TytuZnak">
    <w:name w:val="0. Tytuł Znak"/>
    <w:rPr>
      <w:rFonts w:ascii="Calibri Light" w:eastAsia="Calibri Light" w:hAnsi="Calibri Light" w:cs="Calibri Light"/>
      <w:b/>
      <w:bCs/>
      <w:sz w:val="96"/>
      <w:szCs w:val="96"/>
      <w:lang w:eastAsia="ar-SA"/>
    </w:rPr>
  </w:style>
  <w:style w:type="character" w:customStyle="1" w:styleId="Nagwek2Znak">
    <w:name w:val="Nagłówek 2 Znak"/>
    <w:basedOn w:val="Domylnaczcionkaakapitu"/>
    <w:uiPriority w:val="9"/>
    <w:rPr>
      <w:rFonts w:ascii="Calibri Light" w:eastAsia="Times New Roman" w:hAnsi="Calibri Light" w:cs="Times New Roman"/>
      <w:color w:val="2F5496"/>
      <w:sz w:val="26"/>
      <w:szCs w:val="26"/>
      <w:lang w:eastAsia="zh-CN"/>
    </w:rPr>
  </w:style>
  <w:style w:type="character" w:customStyle="1" w:styleId="TekstprzypisukocowegoZnak">
    <w:name w:val="Tekst przypisu końcowego Znak"/>
    <w:basedOn w:val="Domylnaczcionkaakapitu"/>
    <w:rPr>
      <w:rFonts w:ascii="Tahoma" w:eastAsia="Times New Roman" w:hAnsi="Tahoma" w:cs="Tahoma"/>
      <w:sz w:val="20"/>
      <w:szCs w:val="20"/>
      <w:lang w:eastAsia="zh-CN"/>
    </w:rPr>
  </w:style>
  <w:style w:type="character" w:styleId="Odwoanieprzypisukocowego">
    <w:name w:val="endnote reference"/>
    <w:basedOn w:val="Domylnaczcionkaakapitu"/>
    <w:rPr>
      <w:position w:val="0"/>
      <w:vertAlign w:val="superscript"/>
    </w:rPr>
  </w:style>
  <w:style w:type="character" w:customStyle="1" w:styleId="NagwekZnak">
    <w:name w:val="Nagłówek Znak"/>
    <w:basedOn w:val="Domylnaczcionkaakapitu"/>
    <w:uiPriority w:val="99"/>
    <w:rPr>
      <w:rFonts w:ascii="Tahoma" w:eastAsia="Times New Roman" w:hAnsi="Tahoma" w:cs="Tahoma"/>
      <w:szCs w:val="20"/>
      <w:lang w:eastAsia="zh-CN"/>
    </w:rPr>
  </w:style>
  <w:style w:type="character" w:customStyle="1" w:styleId="StopkaZnak">
    <w:name w:val="Stopka Znak"/>
    <w:basedOn w:val="Domylnaczcionkaakapitu"/>
    <w:uiPriority w:val="99"/>
    <w:rPr>
      <w:rFonts w:ascii="Tahoma" w:eastAsia="Times New Roman" w:hAnsi="Tahoma" w:cs="Tahoma"/>
      <w:szCs w:val="20"/>
      <w:lang w:eastAsia="zh-CN"/>
    </w:rPr>
  </w:style>
  <w:style w:type="character" w:customStyle="1" w:styleId="Endnoteanchor">
    <w:name w:val="Endnote anchor"/>
    <w:rPr>
      <w:position w:val="0"/>
      <w:vertAlign w:val="superscript"/>
    </w:rPr>
  </w:style>
  <w:style w:type="character" w:customStyle="1" w:styleId="EndnoteSymbol">
    <w:name w:val="Endnote Symbol"/>
  </w:style>
  <w:style w:type="character" w:customStyle="1" w:styleId="Internetlink">
    <w:name w:val="Internet link"/>
    <w:rPr>
      <w:color w:val="000080"/>
      <w:u w:val="single"/>
    </w:rPr>
  </w:style>
  <w:style w:type="paragraph" w:customStyle="1" w:styleId="Nagb3f3wek1">
    <w:name w:val="Nagłb3óf3wek 1"/>
    <w:basedOn w:val="Normalny"/>
    <w:uiPriority w:val="99"/>
    <w:rsid w:val="00E01938"/>
    <w:pPr>
      <w:keepNext/>
      <w:keepLines/>
      <w:suppressAutoHyphens w:val="0"/>
      <w:overflowPunct/>
      <w:autoSpaceDE w:val="0"/>
      <w:adjustRightInd w:val="0"/>
      <w:spacing w:before="240" w:after="480"/>
      <w:textAlignment w:val="auto"/>
      <w:outlineLvl w:val="0"/>
    </w:pPr>
    <w:rPr>
      <w:rFonts w:ascii="Calibri" w:hAnsi="Calibri" w:cs="Calibri"/>
      <w:b/>
      <w:bCs/>
      <w:sz w:val="26"/>
      <w:szCs w:val="26"/>
      <w:lang w:eastAsia="en-US"/>
    </w:rPr>
  </w:style>
  <w:style w:type="numbering" w:customStyle="1" w:styleId="WWNum2">
    <w:name w:val="WWNum2"/>
    <w:basedOn w:val="Bezlisty"/>
    <w:pPr>
      <w:numPr>
        <w:numId w:val="1"/>
      </w:numPr>
    </w:pPr>
  </w:style>
  <w:style w:type="character" w:customStyle="1" w:styleId="pNormalnyZnak">
    <w:name w:val=".pNormalny Znak"/>
    <w:basedOn w:val="Domylnaczcionkaakapitu"/>
    <w:uiPriority w:val="99"/>
    <w:rsid w:val="00E01938"/>
    <w:rPr>
      <w:rFonts w:eastAsia="Times New Roman"/>
      <w:lang w:eastAsia="zh-CN"/>
    </w:rPr>
  </w:style>
  <w:style w:type="paragraph" w:customStyle="1" w:styleId="Przemek3">
    <w:name w:val=".Przemek 3"/>
    <w:uiPriority w:val="99"/>
    <w:rsid w:val="00E01938"/>
    <w:pPr>
      <w:suppressAutoHyphens/>
      <w:autoSpaceDE w:val="0"/>
      <w:adjustRightInd w:val="0"/>
      <w:spacing w:before="120" w:after="60"/>
      <w:textAlignment w:val="auto"/>
    </w:pPr>
    <w:rPr>
      <w:rFonts w:ascii="Cambria" w:eastAsia="Times New Roman" w:cs="Cambria"/>
      <w:b/>
      <w:bCs/>
      <w:color w:val="000000"/>
      <w:sz w:val="24"/>
      <w:szCs w:val="24"/>
      <w:lang w:eastAsia="zh-CN"/>
    </w:rPr>
  </w:style>
  <w:style w:type="paragraph" w:customStyle="1" w:styleId="Przemek1">
    <w:name w:val=".Przemek 1"/>
    <w:uiPriority w:val="99"/>
    <w:rsid w:val="00E01938"/>
    <w:pPr>
      <w:suppressAutoHyphens/>
      <w:autoSpaceDE w:val="0"/>
      <w:adjustRightInd w:val="0"/>
      <w:spacing w:before="240" w:after="120"/>
      <w:textAlignment w:val="auto"/>
    </w:pPr>
    <w:rPr>
      <w:rFonts w:ascii="Cambria" w:eastAsia="Times New Roman" w:cs="Cambria"/>
      <w:b/>
      <w:bCs/>
      <w:color w:val="000000"/>
      <w:sz w:val="26"/>
      <w:szCs w:val="26"/>
      <w:lang w:eastAsia="zh-CN"/>
    </w:rPr>
  </w:style>
  <w:style w:type="paragraph" w:customStyle="1" w:styleId="pNormalny">
    <w:name w:val=".pNormalny"/>
    <w:basedOn w:val="Normalny"/>
    <w:uiPriority w:val="99"/>
    <w:rsid w:val="00E01938"/>
    <w:pPr>
      <w:overflowPunct/>
      <w:autoSpaceDE w:val="0"/>
      <w:adjustRightInd w:val="0"/>
      <w:textAlignment w:val="auto"/>
    </w:pPr>
    <w:rPr>
      <w:rFonts w:ascii="Calibri" w:hAnsi="Calibri" w:cs="Calibri"/>
      <w:szCs w:val="24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01938"/>
    <w:rPr>
      <w:rFonts w:asciiTheme="majorHAnsi" w:eastAsiaTheme="majorEastAsia" w:hAnsiTheme="majorHAnsi" w:cstheme="majorBidi"/>
      <w:color w:val="073662" w:themeColor="accent1" w:themeShade="7F"/>
      <w:sz w:val="24"/>
      <w:szCs w:val="24"/>
      <w:lang w:eastAsia="zh-CN"/>
    </w:rPr>
  </w:style>
  <w:style w:type="paragraph" w:styleId="Spistreci1">
    <w:name w:val="toc 1"/>
    <w:basedOn w:val="Normalny"/>
    <w:next w:val="Normalny"/>
    <w:autoRedefine/>
    <w:uiPriority w:val="39"/>
    <w:unhideWhenUsed/>
    <w:rsid w:val="00E01938"/>
    <w:pPr>
      <w:spacing w:after="100"/>
    </w:p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01938"/>
    <w:rPr>
      <w:rFonts w:asciiTheme="majorHAnsi" w:eastAsiaTheme="majorEastAsia" w:hAnsiTheme="majorHAnsi" w:cstheme="majorBidi"/>
      <w:i/>
      <w:iCs/>
      <w:color w:val="0B5294" w:themeColor="accent1" w:themeShade="BF"/>
      <w:sz w:val="24"/>
      <w:szCs w:val="20"/>
      <w:lang w:eastAsia="zh-CN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01938"/>
    <w:rPr>
      <w:rFonts w:asciiTheme="majorHAnsi" w:eastAsiaTheme="majorEastAsia" w:hAnsiTheme="majorHAnsi" w:cstheme="majorBidi"/>
      <w:color w:val="0B5294" w:themeColor="accent1" w:themeShade="BF"/>
      <w:sz w:val="24"/>
      <w:szCs w:val="20"/>
      <w:lang w:eastAsia="zh-CN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01938"/>
    <w:rPr>
      <w:rFonts w:asciiTheme="majorHAnsi" w:eastAsiaTheme="majorEastAsia" w:hAnsiTheme="majorHAnsi" w:cstheme="majorBidi"/>
      <w:color w:val="073662" w:themeColor="accent1" w:themeShade="7F"/>
      <w:sz w:val="24"/>
      <w:szCs w:val="20"/>
      <w:lang w:eastAsia="zh-CN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01938"/>
    <w:rPr>
      <w:rFonts w:asciiTheme="majorHAnsi" w:eastAsiaTheme="majorEastAsia" w:hAnsiTheme="majorHAnsi" w:cstheme="majorBidi"/>
      <w:i/>
      <w:iCs/>
      <w:color w:val="073662" w:themeColor="accent1" w:themeShade="7F"/>
      <w:sz w:val="24"/>
      <w:szCs w:val="20"/>
      <w:lang w:eastAsia="zh-CN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01938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zh-CN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0193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zh-CN"/>
    </w:rPr>
  </w:style>
  <w:style w:type="paragraph" w:styleId="Spistreci2">
    <w:name w:val="toc 2"/>
    <w:basedOn w:val="Normalny"/>
    <w:next w:val="Normalny"/>
    <w:autoRedefine/>
    <w:uiPriority w:val="39"/>
    <w:unhideWhenUsed/>
    <w:rsid w:val="005C024C"/>
    <w:pPr>
      <w:spacing w:after="100"/>
      <w:ind w:left="220"/>
    </w:pPr>
  </w:style>
  <w:style w:type="paragraph" w:styleId="Nagwek">
    <w:name w:val="header"/>
    <w:basedOn w:val="Normalny"/>
    <w:link w:val="NagwekZnak1"/>
    <w:uiPriority w:val="99"/>
    <w:unhideWhenUsed/>
    <w:rsid w:val="00201555"/>
    <w:pPr>
      <w:tabs>
        <w:tab w:val="center" w:pos="4536"/>
        <w:tab w:val="right" w:pos="9072"/>
      </w:tabs>
    </w:pPr>
  </w:style>
  <w:style w:type="character" w:customStyle="1" w:styleId="NagwekZnak1">
    <w:name w:val="Nagłówek Znak1"/>
    <w:basedOn w:val="Domylnaczcionkaakapitu"/>
    <w:link w:val="Nagwek"/>
    <w:uiPriority w:val="99"/>
    <w:rsid w:val="00201555"/>
    <w:rPr>
      <w:rFonts w:ascii="Tahoma" w:eastAsia="Times New Roman" w:hAnsi="Tahoma" w:cs="Tahoma"/>
      <w:szCs w:val="20"/>
      <w:lang w:eastAsia="zh-CN"/>
    </w:rPr>
  </w:style>
  <w:style w:type="table" w:styleId="Tabela-Siatka">
    <w:name w:val="Table Grid"/>
    <w:basedOn w:val="Standardowy"/>
    <w:uiPriority w:val="39"/>
    <w:rsid w:val="00D247B3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uiPriority w:val="1"/>
    <w:qFormat/>
    <w:rsid w:val="000D46DE"/>
    <w:pPr>
      <w:suppressAutoHyphens/>
      <w:overflowPunct w:val="0"/>
      <w:spacing w:after="0"/>
      <w:jc w:val="both"/>
    </w:pPr>
    <w:rPr>
      <w:rFonts w:ascii="Tahoma" w:eastAsia="Times New Roman" w:hAnsi="Tahoma" w:cs="Tahoma"/>
      <w:szCs w:val="20"/>
      <w:lang w:eastAsia="zh-CN"/>
    </w:rPr>
  </w:style>
  <w:style w:type="paragraph" w:styleId="Legenda">
    <w:name w:val="caption"/>
    <w:basedOn w:val="Normalny"/>
    <w:next w:val="Normalny"/>
    <w:uiPriority w:val="35"/>
    <w:unhideWhenUsed/>
    <w:qFormat/>
    <w:rsid w:val="007B03D3"/>
    <w:pPr>
      <w:spacing w:after="200"/>
      <w:jc w:val="center"/>
    </w:pPr>
    <w:rPr>
      <w:i/>
      <w:iCs/>
      <w:color w:val="17406D" w:themeColor="text2"/>
      <w:sz w:val="18"/>
      <w:szCs w:val="18"/>
    </w:rPr>
  </w:style>
  <w:style w:type="paragraph" w:customStyle="1" w:styleId="Nagb3f3wek3">
    <w:name w:val="Nagłb3óf3wek 3"/>
    <w:basedOn w:val="Normalny"/>
    <w:next w:val="Normalny"/>
    <w:uiPriority w:val="99"/>
    <w:rsid w:val="00A66F8A"/>
    <w:pPr>
      <w:keepNext/>
      <w:keepLines/>
      <w:numPr>
        <w:ilvl w:val="2"/>
      </w:numPr>
      <w:overflowPunct/>
      <w:autoSpaceDE w:val="0"/>
      <w:adjustRightInd w:val="0"/>
      <w:spacing w:before="40" w:after="240"/>
      <w:outlineLvl w:val="2"/>
    </w:pPr>
    <w:rPr>
      <w:rFonts w:ascii="Calibri Light" w:hAnsi="Calibri" w:cs="Calibri Light"/>
      <w:color w:val="073662"/>
      <w:sz w:val="28"/>
      <w:szCs w:val="28"/>
      <w:u w:val="single"/>
      <w:lang w:val="fr-FR" w:eastAsia="pl-PL"/>
    </w:rPr>
  </w:style>
  <w:style w:type="paragraph" w:customStyle="1" w:styleId="Nagb3f3wek2">
    <w:name w:val="Nagłb3óf3wek 2"/>
    <w:basedOn w:val="Normalny"/>
    <w:next w:val="Normalny"/>
    <w:uiPriority w:val="99"/>
    <w:rsid w:val="009F3E74"/>
    <w:pPr>
      <w:keepNext/>
      <w:keepLines/>
      <w:numPr>
        <w:ilvl w:val="1"/>
      </w:numPr>
      <w:overflowPunct/>
      <w:autoSpaceDE w:val="0"/>
      <w:adjustRightInd w:val="0"/>
      <w:spacing w:before="240" w:after="160"/>
      <w:textAlignment w:val="auto"/>
      <w:outlineLvl w:val="1"/>
    </w:pPr>
    <w:rPr>
      <w:rFonts w:ascii="Calibri Light" w:hAnsi="Calibri" w:cs="Calibri Light"/>
      <w:b/>
      <w:bCs/>
      <w:color w:val="112F51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201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Niebieski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30FB23-DADE-4C28-A310-02777CB31A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15</Pages>
  <Words>1685</Words>
  <Characters>10116</Characters>
  <Application>Microsoft Office Word</Application>
  <DocSecurity>0</DocSecurity>
  <Lines>84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Oktawia Kacprzak</dc:creator>
  <dc:description/>
  <cp:lastModifiedBy>Karolina Dębiec</cp:lastModifiedBy>
  <cp:revision>6</cp:revision>
  <cp:lastPrinted>2025-12-01T10:40:00Z</cp:lastPrinted>
  <dcterms:created xsi:type="dcterms:W3CDTF">2025-11-28T13:54:00Z</dcterms:created>
  <dcterms:modified xsi:type="dcterms:W3CDTF">2025-12-01T10:40:00Z</dcterms:modified>
</cp:coreProperties>
</file>